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49" w:rsidRDefault="000C1C2A" w:rsidP="00FD4F13">
      <w:pPr>
        <w:spacing w:afterLines="0" w:line="240" w:lineRule="auto"/>
        <w:ind w:firstLineChars="200" w:firstLine="480"/>
        <w:jc w:val="both"/>
        <w:rPr>
          <w:rFonts w:ascii="Times New Roman" w:eastAsia="仿宋" w:hAnsi="Times New Roman" w:cs="Times New Roman"/>
          <w:sz w:val="24"/>
          <w:szCs w:val="28"/>
        </w:rPr>
      </w:pPr>
      <w:r w:rsidRPr="00323FF9">
        <w:rPr>
          <w:rFonts w:ascii="Times New Roman" w:eastAsia="仿宋" w:hAnsi="Times New Roman" w:cs="Times New Roman"/>
          <w:noProof/>
          <w:sz w:val="24"/>
          <w:szCs w:val="32"/>
        </w:rPr>
        <w:drawing>
          <wp:anchor distT="0" distB="0" distL="114300" distR="114300" simplePos="0" relativeHeight="251659776" behindDoc="0" locked="0" layoutInCell="1" allowOverlap="1" wp14:anchorId="1F5C057E" wp14:editId="284B88B8">
            <wp:simplePos x="0" y="0"/>
            <wp:positionH relativeFrom="column">
              <wp:posOffset>5194300</wp:posOffset>
            </wp:positionH>
            <wp:positionV relativeFrom="paragraph">
              <wp:posOffset>-48260</wp:posOffset>
            </wp:positionV>
            <wp:extent cx="1792605" cy="2472690"/>
            <wp:effectExtent l="0" t="0" r="0" b="0"/>
            <wp:wrapSquare wrapText="bothSides"/>
            <wp:docPr id="2" name="图片 2" descr="C:\Users\SGY\Desktop\IMG_10267-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SGY\Desktop\IMG_10267-blue.jpg"/>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792605" cy="247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4A2" w:rsidRPr="00323FF9">
        <w:rPr>
          <w:rFonts w:ascii="Times New Roman" w:eastAsia="仿宋" w:hAnsi="Times New Roman" w:cs="Times New Roman"/>
          <w:noProof/>
          <w:sz w:val="24"/>
          <w:szCs w:val="32"/>
        </w:rPr>
        <w:t>宋高阳，男，河南濮阳，</w:t>
      </w:r>
      <w:r w:rsidR="007B14A2" w:rsidRPr="00323FF9">
        <w:rPr>
          <w:rFonts w:ascii="Times New Roman" w:eastAsia="仿宋" w:hAnsi="Times New Roman" w:cs="Times New Roman"/>
          <w:noProof/>
          <w:sz w:val="24"/>
          <w:szCs w:val="32"/>
        </w:rPr>
        <w:t>1987</w:t>
      </w:r>
      <w:r w:rsidR="007B14A2" w:rsidRPr="00323FF9">
        <w:rPr>
          <w:rFonts w:ascii="Times New Roman" w:eastAsia="仿宋" w:hAnsi="Times New Roman" w:cs="Times New Roman"/>
          <w:noProof/>
          <w:sz w:val="24"/>
          <w:szCs w:val="32"/>
        </w:rPr>
        <w:t>年</w:t>
      </w:r>
      <w:r w:rsidR="007B14A2" w:rsidRPr="00323FF9">
        <w:rPr>
          <w:rFonts w:ascii="Times New Roman" w:eastAsia="仿宋" w:hAnsi="Times New Roman" w:cs="Times New Roman"/>
          <w:noProof/>
          <w:sz w:val="24"/>
          <w:szCs w:val="32"/>
        </w:rPr>
        <w:t>3</w:t>
      </w:r>
      <w:r w:rsidR="007B14A2" w:rsidRPr="00323FF9">
        <w:rPr>
          <w:rFonts w:ascii="Times New Roman" w:eastAsia="仿宋" w:hAnsi="Times New Roman" w:cs="Times New Roman"/>
          <w:noProof/>
          <w:sz w:val="24"/>
          <w:szCs w:val="32"/>
        </w:rPr>
        <w:t>月出生，博士，讲师。</w:t>
      </w:r>
      <w:r w:rsidR="007B14A2" w:rsidRPr="00323FF9">
        <w:rPr>
          <w:rFonts w:ascii="Times New Roman" w:eastAsia="仿宋" w:hAnsi="Times New Roman" w:cs="Times New Roman"/>
          <w:noProof/>
          <w:sz w:val="24"/>
          <w:szCs w:val="32"/>
        </w:rPr>
        <w:t>2017</w:t>
      </w:r>
      <w:r w:rsidR="007B14A2" w:rsidRPr="00323FF9">
        <w:rPr>
          <w:rFonts w:ascii="Times New Roman" w:eastAsia="仿宋" w:hAnsi="Times New Roman" w:cs="Times New Roman"/>
          <w:noProof/>
          <w:sz w:val="24"/>
          <w:szCs w:val="32"/>
        </w:rPr>
        <w:t>年</w:t>
      </w:r>
      <w:r w:rsidR="007B14A2" w:rsidRPr="00323FF9">
        <w:rPr>
          <w:rFonts w:ascii="Times New Roman" w:eastAsia="仿宋" w:hAnsi="Times New Roman" w:cs="Times New Roman"/>
          <w:noProof/>
          <w:sz w:val="24"/>
          <w:szCs w:val="32"/>
        </w:rPr>
        <w:t>1</w:t>
      </w:r>
      <w:r w:rsidR="007B14A2" w:rsidRPr="00323FF9">
        <w:rPr>
          <w:rFonts w:ascii="Times New Roman" w:eastAsia="仿宋" w:hAnsi="Times New Roman" w:cs="Times New Roman"/>
          <w:noProof/>
          <w:sz w:val="24"/>
          <w:szCs w:val="32"/>
        </w:rPr>
        <w:t>月毕业于北京科技大学冶金工程专业获得工学博士学位，</w:t>
      </w:r>
      <w:r w:rsidR="007B14A2" w:rsidRPr="00323FF9">
        <w:rPr>
          <w:rFonts w:ascii="Times New Roman" w:eastAsia="仿宋" w:hAnsi="Times New Roman" w:cs="Times New Roman"/>
          <w:noProof/>
          <w:sz w:val="24"/>
          <w:szCs w:val="32"/>
        </w:rPr>
        <w:t>2017</w:t>
      </w:r>
      <w:r w:rsidR="007B14A2" w:rsidRPr="00323FF9">
        <w:rPr>
          <w:rFonts w:ascii="Times New Roman" w:eastAsia="仿宋" w:hAnsi="Times New Roman" w:cs="Times New Roman"/>
          <w:noProof/>
          <w:sz w:val="24"/>
          <w:szCs w:val="32"/>
        </w:rPr>
        <w:t>年</w:t>
      </w:r>
      <w:r w:rsidR="007B14A2" w:rsidRPr="00323FF9">
        <w:rPr>
          <w:rFonts w:ascii="Times New Roman" w:eastAsia="仿宋" w:hAnsi="Times New Roman" w:cs="Times New Roman"/>
          <w:noProof/>
          <w:sz w:val="24"/>
          <w:szCs w:val="32"/>
        </w:rPr>
        <w:t>3</w:t>
      </w:r>
      <w:r w:rsidR="007B14A2" w:rsidRPr="00323FF9">
        <w:rPr>
          <w:rFonts w:ascii="Times New Roman" w:eastAsia="仿宋" w:hAnsi="Times New Roman" w:cs="Times New Roman"/>
          <w:noProof/>
          <w:sz w:val="24"/>
          <w:szCs w:val="32"/>
        </w:rPr>
        <w:t>月进入河北工程大学材料科学与工程学院冶金工程系从事教学科研工作，现任冶金工程系党支部书记。目前主持或参与的国家级、省部级等科研项目</w:t>
      </w:r>
      <w:r w:rsidR="007B14A2" w:rsidRPr="00323FF9">
        <w:rPr>
          <w:rFonts w:ascii="Times New Roman" w:eastAsia="仿宋" w:hAnsi="Times New Roman" w:cs="Times New Roman"/>
          <w:noProof/>
          <w:sz w:val="24"/>
          <w:szCs w:val="32"/>
        </w:rPr>
        <w:t>7</w:t>
      </w:r>
      <w:r w:rsidR="007B14A2" w:rsidRPr="00323FF9">
        <w:rPr>
          <w:rFonts w:ascii="Times New Roman" w:eastAsia="仿宋" w:hAnsi="Times New Roman" w:cs="Times New Roman"/>
          <w:noProof/>
          <w:sz w:val="24"/>
          <w:szCs w:val="32"/>
        </w:rPr>
        <w:t>项，近年来在国内外著名刊物如</w:t>
      </w:r>
      <w:r w:rsidR="007B14A2" w:rsidRPr="00323FF9">
        <w:rPr>
          <w:rFonts w:ascii="Times New Roman" w:eastAsia="仿宋" w:hAnsi="Times New Roman" w:cs="Times New Roman"/>
          <w:noProof/>
          <w:sz w:val="24"/>
          <w:szCs w:val="32"/>
        </w:rPr>
        <w:t>Metallurgical and Materials Transactions B</w:t>
      </w:r>
      <w:r w:rsidR="007B14A2" w:rsidRPr="00323FF9">
        <w:rPr>
          <w:rFonts w:ascii="Times New Roman" w:eastAsia="仿宋" w:hAnsi="Times New Roman" w:cs="Times New Roman"/>
          <w:noProof/>
          <w:sz w:val="24"/>
          <w:szCs w:val="32"/>
        </w:rPr>
        <w:t>，工程科学学报等刊物上发表论文</w:t>
      </w:r>
      <w:r w:rsidR="007B14A2" w:rsidRPr="00323FF9">
        <w:rPr>
          <w:rFonts w:ascii="Times New Roman" w:eastAsia="仿宋" w:hAnsi="Times New Roman" w:cs="Times New Roman"/>
          <w:noProof/>
          <w:sz w:val="24"/>
          <w:szCs w:val="32"/>
        </w:rPr>
        <w:t>10</w:t>
      </w:r>
      <w:r w:rsidR="007B14A2" w:rsidRPr="00323FF9">
        <w:rPr>
          <w:rFonts w:ascii="Times New Roman" w:eastAsia="仿宋" w:hAnsi="Times New Roman" w:cs="Times New Roman"/>
          <w:noProof/>
          <w:sz w:val="24"/>
          <w:szCs w:val="32"/>
        </w:rPr>
        <w:t>余篇</w:t>
      </w:r>
      <w:r w:rsidR="00C04D2D" w:rsidRPr="00323FF9">
        <w:rPr>
          <w:rFonts w:ascii="Times New Roman" w:eastAsia="仿宋" w:hAnsi="Times New Roman" w:cs="Times New Roman"/>
          <w:sz w:val="24"/>
          <w:szCs w:val="28"/>
        </w:rPr>
        <w:t>。</w:t>
      </w:r>
    </w:p>
    <w:p w:rsidR="00323FF9" w:rsidRPr="00323FF9" w:rsidRDefault="00323FF9" w:rsidP="00FD4F13">
      <w:pPr>
        <w:spacing w:afterLines="0" w:line="240" w:lineRule="auto"/>
        <w:ind w:firstLineChars="200" w:firstLine="480"/>
        <w:jc w:val="both"/>
        <w:rPr>
          <w:rFonts w:ascii="Times New Roman" w:eastAsia="仿宋" w:hAnsi="Times New Roman" w:cs="Times New Roman"/>
          <w:sz w:val="24"/>
          <w:szCs w:val="28"/>
        </w:rPr>
      </w:pPr>
    </w:p>
    <w:p w:rsidR="00E52B49" w:rsidRPr="00915D77" w:rsidRDefault="006C26F2">
      <w:pPr>
        <w:spacing w:afterLines="0" w:line="400" w:lineRule="exact"/>
        <w:jc w:val="left"/>
        <w:rPr>
          <w:rFonts w:ascii="黑体" w:eastAsia="黑体" w:hAnsi="黑体" w:cs="黑体"/>
          <w:b/>
          <w:sz w:val="24"/>
          <w:szCs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2726055</wp:posOffset>
                </wp:positionH>
                <wp:positionV relativeFrom="paragraph">
                  <wp:posOffset>73660</wp:posOffset>
                </wp:positionV>
                <wp:extent cx="2209800" cy="1010285"/>
                <wp:effectExtent l="9525" t="9525"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10285"/>
                        </a:xfrm>
                        <a:prstGeom prst="rect">
                          <a:avLst/>
                        </a:prstGeom>
                        <a:solidFill>
                          <a:srgbClr val="FFFFFF"/>
                        </a:solidFill>
                        <a:ln w="9525">
                          <a:solidFill>
                            <a:srgbClr val="000000"/>
                          </a:solidFill>
                          <a:miter lim="800000"/>
                          <a:headEnd/>
                          <a:tailEnd/>
                        </a:ln>
                      </wps:spPr>
                      <wps:txbx>
                        <w:txbxContent>
                          <w:p w:rsidR="00E52B49" w:rsidRDefault="00C04D2D" w:rsidP="007B14A2">
                            <w:pPr>
                              <w:spacing w:afterLines="50" w:after="156" w:line="400" w:lineRule="exact"/>
                              <w:rPr>
                                <w:rFonts w:ascii="黑体" w:eastAsia="黑体" w:hAnsi="黑体" w:cs="黑体"/>
                                <w:b/>
                                <w:bCs/>
                                <w:sz w:val="28"/>
                                <w:szCs w:val="28"/>
                              </w:rPr>
                            </w:pPr>
                            <w:r>
                              <w:rPr>
                                <w:rFonts w:ascii="黑体" w:eastAsia="黑体" w:hAnsi="黑体" w:cs="黑体" w:hint="eastAsia"/>
                                <w:b/>
                                <w:bCs/>
                                <w:sz w:val="28"/>
                                <w:szCs w:val="28"/>
                              </w:rPr>
                              <w:t>联系方式</w:t>
                            </w:r>
                          </w:p>
                          <w:p w:rsidR="00E52B49" w:rsidRDefault="001E7FA0">
                            <w:pPr>
                              <w:spacing w:afterLines="0" w:line="400" w:lineRule="exact"/>
                              <w:jc w:val="left"/>
                              <w:rPr>
                                <w:rFonts w:ascii="仿宋" w:eastAsia="仿宋" w:hAnsi="仿宋" w:cs="仿宋"/>
                                <w:sz w:val="28"/>
                                <w:szCs w:val="28"/>
                              </w:rPr>
                            </w:pPr>
                            <w:r w:rsidRPr="001E7FA0">
                              <w:rPr>
                                <w:rFonts w:ascii="Times New Roman" w:eastAsia="仿宋" w:hAnsi="Times New Roman" w:cs="Times New Roman"/>
                                <w:sz w:val="28"/>
                                <w:szCs w:val="28"/>
                              </w:rPr>
                              <w:t>QQ</w:t>
                            </w:r>
                            <w:r w:rsidR="00C04D2D">
                              <w:rPr>
                                <w:rFonts w:ascii="仿宋" w:eastAsia="仿宋" w:hAnsi="仿宋" w:cs="仿宋" w:hint="eastAsia"/>
                                <w:sz w:val="28"/>
                                <w:szCs w:val="28"/>
                              </w:rPr>
                              <w:t>：</w:t>
                            </w:r>
                            <w:r w:rsidR="008A6380" w:rsidRPr="008A6380">
                              <w:rPr>
                                <w:rFonts w:ascii="Times New Roman" w:eastAsia="仿宋" w:hAnsi="Times New Roman" w:cs="Times New Roman"/>
                                <w:sz w:val="28"/>
                                <w:szCs w:val="32"/>
                              </w:rPr>
                              <w:t>1796669699</w:t>
                            </w:r>
                          </w:p>
                          <w:p w:rsidR="001E7FA0" w:rsidRPr="001E7FA0" w:rsidRDefault="00C04D2D">
                            <w:pPr>
                              <w:spacing w:afterLines="0" w:line="400" w:lineRule="exact"/>
                              <w:jc w:val="left"/>
                            </w:pPr>
                            <w:r>
                              <w:rPr>
                                <w:rFonts w:ascii="仿宋" w:eastAsia="仿宋" w:hAnsi="仿宋" w:cs="仿宋" w:hint="eastAsia"/>
                                <w:sz w:val="28"/>
                                <w:szCs w:val="28"/>
                              </w:rPr>
                              <w:t>邮箱：</w:t>
                            </w:r>
                            <w:r w:rsidR="008A6380" w:rsidRPr="008A6380">
                              <w:rPr>
                                <w:rFonts w:ascii="Times New Roman" w:hAnsi="Times New Roman" w:cs="Times New Roman"/>
                                <w:sz w:val="24"/>
                                <w:szCs w:val="24"/>
                              </w:rPr>
                              <w:t>gysong@hebeu.edu.cn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65pt;margin-top:5.8pt;width:174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">
                <v:textbox>
                  <w:txbxContent>
                    <w:p w:rsidR="00E52B49" w:rsidRDefault="00C04D2D" w:rsidP="007B14A2">
                      <w:pPr>
                        <w:spacing w:afterLines="50" w:after="156" w:line="400" w:lineRule="exact"/>
                        <w:rPr>
                          <w:rFonts w:ascii="黑体" w:eastAsia="黑体" w:hAnsi="黑体" w:cs="黑体"/>
                          <w:b/>
                          <w:bCs/>
                          <w:sz w:val="28"/>
                          <w:szCs w:val="28"/>
                        </w:rPr>
                      </w:pPr>
                      <w:r>
                        <w:rPr>
                          <w:rFonts w:ascii="黑体" w:eastAsia="黑体" w:hAnsi="黑体" w:cs="黑体" w:hint="eastAsia"/>
                          <w:b/>
                          <w:bCs/>
                          <w:sz w:val="28"/>
                          <w:szCs w:val="28"/>
                        </w:rPr>
                        <w:t>联系方式</w:t>
                      </w:r>
                    </w:p>
                    <w:p w:rsidR="00E52B49" w:rsidRDefault="001E7FA0">
                      <w:pPr>
                        <w:spacing w:afterLines="0" w:line="400" w:lineRule="exact"/>
                        <w:jc w:val="left"/>
                        <w:rPr>
                          <w:rFonts w:ascii="仿宋" w:eastAsia="仿宋" w:hAnsi="仿宋" w:cs="仿宋"/>
                          <w:sz w:val="28"/>
                          <w:szCs w:val="28"/>
                        </w:rPr>
                      </w:pPr>
                      <w:r w:rsidRPr="001E7FA0">
                        <w:rPr>
                          <w:rFonts w:ascii="Times New Roman" w:eastAsia="仿宋" w:hAnsi="Times New Roman" w:cs="Times New Roman"/>
                          <w:sz w:val="28"/>
                          <w:szCs w:val="28"/>
                        </w:rPr>
                        <w:t>QQ</w:t>
                      </w:r>
                      <w:r w:rsidR="00C04D2D">
                        <w:rPr>
                          <w:rFonts w:ascii="仿宋" w:eastAsia="仿宋" w:hAnsi="仿宋" w:cs="仿宋" w:hint="eastAsia"/>
                          <w:sz w:val="28"/>
                          <w:szCs w:val="28"/>
                        </w:rPr>
                        <w:t>：</w:t>
                      </w:r>
                      <w:r w:rsidR="008A6380" w:rsidRPr="008A6380">
                        <w:rPr>
                          <w:rFonts w:ascii="Times New Roman" w:eastAsia="仿宋" w:hAnsi="Times New Roman" w:cs="Times New Roman"/>
                          <w:sz w:val="28"/>
                          <w:szCs w:val="32"/>
                        </w:rPr>
                        <w:t>1796669699</w:t>
                      </w:r>
                    </w:p>
                    <w:p w:rsidR="001E7FA0" w:rsidRPr="001E7FA0" w:rsidRDefault="00C04D2D">
                      <w:pPr>
                        <w:spacing w:afterLines="0" w:line="400" w:lineRule="exact"/>
                        <w:jc w:val="left"/>
                      </w:pPr>
                      <w:r>
                        <w:rPr>
                          <w:rFonts w:ascii="仿宋" w:eastAsia="仿宋" w:hAnsi="仿宋" w:cs="仿宋" w:hint="eastAsia"/>
                          <w:sz w:val="28"/>
                          <w:szCs w:val="28"/>
                        </w:rPr>
                        <w:t>邮箱：</w:t>
                      </w:r>
                      <w:r w:rsidR="008A6380" w:rsidRPr="008A6380">
                        <w:rPr>
                          <w:rFonts w:ascii="Times New Roman" w:hAnsi="Times New Roman" w:cs="Times New Roman"/>
                          <w:sz w:val="24"/>
                          <w:szCs w:val="24"/>
                        </w:rPr>
                        <w:t>gysong@hebeu.edu.cn</w:t>
                      </w:r>
                    </w:p>
                  </w:txbxContent>
                </v:textbox>
              </v:shape>
            </w:pict>
          </mc:Fallback>
        </mc:AlternateContent>
      </w:r>
      <w:r w:rsidR="00C04D2D" w:rsidRPr="00915D77">
        <w:rPr>
          <w:rFonts w:ascii="黑体" w:eastAsia="黑体" w:hAnsi="黑体" w:cs="黑体" w:hint="eastAsia"/>
          <w:b/>
          <w:sz w:val="24"/>
          <w:szCs w:val="28"/>
        </w:rPr>
        <w:t>一、主要招生专业及研究方向</w:t>
      </w:r>
    </w:p>
    <w:p w:rsidR="00E52B49" w:rsidRPr="00915D77" w:rsidRDefault="00C04D2D" w:rsidP="00915D77">
      <w:pPr>
        <w:spacing w:afterLines="0" w:line="300" w:lineRule="exact"/>
        <w:ind w:firstLineChars="200" w:firstLine="480"/>
        <w:jc w:val="left"/>
        <w:rPr>
          <w:rFonts w:ascii="仿宋" w:eastAsia="仿宋" w:hAnsi="仿宋" w:cs="仿宋"/>
          <w:sz w:val="24"/>
          <w:szCs w:val="32"/>
        </w:rPr>
      </w:pPr>
      <w:r w:rsidRPr="00915D77">
        <w:rPr>
          <w:rFonts w:ascii="仿宋" w:eastAsia="仿宋" w:hAnsi="仿宋" w:cs="仿宋" w:hint="eastAsia"/>
          <w:sz w:val="24"/>
          <w:szCs w:val="28"/>
        </w:rPr>
        <w:t>1.</w:t>
      </w:r>
      <w:r w:rsidR="007B14A2">
        <w:rPr>
          <w:rFonts w:ascii="仿宋" w:eastAsia="仿宋" w:hAnsi="仿宋" w:cs="仿宋" w:hint="eastAsia"/>
          <w:sz w:val="24"/>
          <w:szCs w:val="28"/>
        </w:rPr>
        <w:t xml:space="preserve"> </w:t>
      </w:r>
      <w:r w:rsidR="007B14A2">
        <w:rPr>
          <w:rFonts w:ascii="仿宋" w:eastAsia="仿宋" w:hAnsi="仿宋" w:cs="仿宋" w:hint="eastAsia"/>
          <w:sz w:val="24"/>
          <w:szCs w:val="32"/>
        </w:rPr>
        <w:t>超重力冶金</w:t>
      </w:r>
    </w:p>
    <w:p w:rsidR="00E52B49" w:rsidRPr="00915D77" w:rsidRDefault="00C04D2D" w:rsidP="00915D77">
      <w:pPr>
        <w:spacing w:afterLines="0" w:line="300" w:lineRule="exact"/>
        <w:ind w:firstLineChars="200" w:firstLine="480"/>
        <w:jc w:val="left"/>
        <w:rPr>
          <w:rFonts w:ascii="仿宋" w:eastAsia="仿宋" w:hAnsi="仿宋" w:cs="仿宋"/>
          <w:sz w:val="24"/>
          <w:szCs w:val="32"/>
        </w:rPr>
      </w:pPr>
      <w:r w:rsidRPr="00915D77">
        <w:rPr>
          <w:rFonts w:ascii="仿宋" w:eastAsia="仿宋" w:hAnsi="仿宋" w:cs="仿宋" w:hint="eastAsia"/>
          <w:sz w:val="24"/>
          <w:szCs w:val="32"/>
        </w:rPr>
        <w:t xml:space="preserve">2. </w:t>
      </w:r>
      <w:r w:rsidR="007B14A2">
        <w:rPr>
          <w:rFonts w:ascii="仿宋" w:eastAsia="仿宋" w:hAnsi="仿宋" w:cs="仿宋" w:hint="eastAsia"/>
          <w:sz w:val="24"/>
          <w:szCs w:val="28"/>
        </w:rPr>
        <w:t>金属洁净化</w:t>
      </w:r>
    </w:p>
    <w:p w:rsidR="00E52B49" w:rsidRDefault="00C04D2D" w:rsidP="00915D77">
      <w:pPr>
        <w:spacing w:afterLines="0" w:line="300" w:lineRule="exact"/>
        <w:ind w:firstLineChars="200" w:firstLine="480"/>
        <w:jc w:val="left"/>
        <w:rPr>
          <w:rFonts w:ascii="仿宋" w:eastAsia="仿宋" w:hAnsi="仿宋" w:cs="仿宋"/>
          <w:sz w:val="24"/>
          <w:szCs w:val="32"/>
        </w:rPr>
      </w:pPr>
      <w:r w:rsidRPr="00915D77">
        <w:rPr>
          <w:rFonts w:ascii="仿宋" w:eastAsia="仿宋" w:hAnsi="仿宋" w:cs="仿宋" w:hint="eastAsia"/>
          <w:sz w:val="24"/>
          <w:szCs w:val="32"/>
        </w:rPr>
        <w:t xml:space="preserve">3. </w:t>
      </w:r>
      <w:r w:rsidR="007B14A2">
        <w:rPr>
          <w:rFonts w:ascii="仿宋" w:eastAsia="仿宋" w:hAnsi="仿宋" w:cs="仿宋" w:hint="eastAsia"/>
          <w:sz w:val="24"/>
          <w:szCs w:val="32"/>
        </w:rPr>
        <w:t>冶金资源高效利用与提取</w:t>
      </w:r>
    </w:p>
    <w:p w:rsidR="007B14A2" w:rsidRDefault="007B14A2" w:rsidP="00915D77">
      <w:pPr>
        <w:spacing w:afterLines="0" w:line="300" w:lineRule="exact"/>
        <w:ind w:firstLineChars="200" w:firstLine="480"/>
        <w:jc w:val="left"/>
        <w:rPr>
          <w:rFonts w:ascii="仿宋" w:eastAsia="仿宋" w:hAnsi="仿宋" w:cs="仿宋"/>
          <w:sz w:val="24"/>
          <w:szCs w:val="32"/>
        </w:rPr>
      </w:pPr>
      <w:r>
        <w:rPr>
          <w:rFonts w:ascii="仿宋" w:eastAsia="仿宋" w:hAnsi="仿宋" w:cs="仿宋" w:hint="eastAsia"/>
          <w:sz w:val="24"/>
          <w:szCs w:val="32"/>
        </w:rPr>
        <w:t>4. 氧化物冶金</w:t>
      </w:r>
    </w:p>
    <w:p w:rsidR="00747D58" w:rsidRDefault="00323FF9" w:rsidP="00915D77">
      <w:pPr>
        <w:spacing w:afterLines="0" w:line="300" w:lineRule="exact"/>
        <w:ind w:firstLineChars="200" w:firstLine="480"/>
        <w:jc w:val="left"/>
        <w:rPr>
          <w:rFonts w:ascii="仿宋" w:eastAsia="仿宋" w:hAnsi="仿宋" w:cs="仿宋"/>
          <w:sz w:val="24"/>
          <w:szCs w:val="32"/>
        </w:rPr>
      </w:pPr>
      <w:r>
        <w:rPr>
          <w:rFonts w:ascii="仿宋" w:eastAsia="仿宋" w:hAnsi="仿宋" w:cs="仿宋" w:hint="eastAsia"/>
          <w:sz w:val="24"/>
          <w:szCs w:val="32"/>
        </w:rPr>
        <w:t>5. 金属组织控制与优化</w:t>
      </w:r>
    </w:p>
    <w:p w:rsidR="00323FF9" w:rsidRPr="00915D77" w:rsidRDefault="00323FF9" w:rsidP="00915D77">
      <w:pPr>
        <w:spacing w:afterLines="0" w:line="300" w:lineRule="exact"/>
        <w:ind w:firstLineChars="200" w:firstLine="480"/>
        <w:jc w:val="left"/>
        <w:rPr>
          <w:rFonts w:ascii="仿宋" w:eastAsia="仿宋" w:hAnsi="仿宋" w:cs="仿宋"/>
          <w:sz w:val="24"/>
          <w:szCs w:val="32"/>
        </w:rPr>
      </w:pPr>
    </w:p>
    <w:p w:rsidR="00E52B49" w:rsidRPr="00915D77" w:rsidRDefault="00C04D2D">
      <w:pPr>
        <w:spacing w:afterLines="0" w:line="400" w:lineRule="exact"/>
        <w:jc w:val="left"/>
        <w:rPr>
          <w:rFonts w:ascii="黑体" w:eastAsia="黑体" w:hAnsi="黑体" w:cs="黑体"/>
          <w:b/>
          <w:sz w:val="24"/>
          <w:szCs w:val="28"/>
        </w:rPr>
      </w:pPr>
      <w:r w:rsidRPr="00915D77">
        <w:rPr>
          <w:rFonts w:ascii="黑体" w:eastAsia="黑体" w:hAnsi="黑体" w:cs="黑体" w:hint="eastAsia"/>
          <w:b/>
          <w:sz w:val="24"/>
          <w:szCs w:val="28"/>
        </w:rPr>
        <w:t>二、部分代表性论文（第一或通讯）</w:t>
      </w:r>
    </w:p>
    <w:p w:rsidR="0013111B" w:rsidRDefault="0013111B" w:rsidP="0013111B">
      <w:pPr>
        <w:spacing w:afterLines="0" w:line="240" w:lineRule="auto"/>
        <w:ind w:leftChars="100" w:left="330" w:hangingChars="50" w:hanging="120"/>
        <w:jc w:val="left"/>
        <w:rPr>
          <w:rFonts w:ascii="Times New Roman" w:hAnsi="Times New Roman" w:cs="Times New Roman" w:hint="eastAsia"/>
          <w:sz w:val="24"/>
          <w:szCs w:val="32"/>
        </w:rPr>
      </w:pPr>
      <w:r>
        <w:rPr>
          <w:rFonts w:ascii="Times New Roman" w:hAnsi="Times New Roman" w:cs="Times New Roman" w:hint="eastAsia"/>
          <w:sz w:val="24"/>
          <w:szCs w:val="32"/>
        </w:rPr>
        <w:t>1</w:t>
      </w:r>
      <w:r>
        <w:rPr>
          <w:rFonts w:ascii="Times New Roman" w:hAnsi="Times New Roman" w:cs="Times New Roman" w:hint="eastAsia"/>
          <w:sz w:val="24"/>
          <w:szCs w:val="32"/>
        </w:rPr>
        <w:t>、</w:t>
      </w:r>
      <w:r w:rsidRPr="0013111B">
        <w:rPr>
          <w:rFonts w:ascii="Times New Roman" w:hAnsi="Times New Roman" w:cs="Times New Roman"/>
          <w:sz w:val="24"/>
          <w:szCs w:val="32"/>
        </w:rPr>
        <w:t xml:space="preserve">Directional separation of nonmetallic inclusions from copper melt reinforced by </w:t>
      </w:r>
      <w:proofErr w:type="spellStart"/>
      <w:r w:rsidRPr="0013111B">
        <w:rPr>
          <w:rFonts w:ascii="Times New Roman" w:hAnsi="Times New Roman" w:cs="Times New Roman"/>
          <w:sz w:val="24"/>
          <w:szCs w:val="32"/>
        </w:rPr>
        <w:t>supergravity</w:t>
      </w:r>
      <w:proofErr w:type="spellEnd"/>
      <w:r w:rsidRPr="0013111B">
        <w:rPr>
          <w:rFonts w:ascii="Times New Roman" w:hAnsi="Times New Roman" w:cs="Times New Roman"/>
          <w:sz w:val="24"/>
          <w:szCs w:val="32"/>
        </w:rPr>
        <w:t>. Metallurgical Research &amp; Technology, 2022, 119(3): 307.</w:t>
      </w:r>
    </w:p>
    <w:p w:rsidR="00E52B49" w:rsidRPr="007B18C5" w:rsidRDefault="0013111B" w:rsidP="00343527">
      <w:pPr>
        <w:spacing w:afterLines="0" w:line="240" w:lineRule="auto"/>
        <w:ind w:firstLineChars="100" w:firstLine="240"/>
        <w:jc w:val="left"/>
        <w:rPr>
          <w:rFonts w:ascii="Times New Roman" w:hAnsi="Times New Roman" w:cs="Times New Roman"/>
          <w:sz w:val="24"/>
          <w:szCs w:val="32"/>
        </w:rPr>
      </w:pPr>
      <w:r>
        <w:rPr>
          <w:rFonts w:ascii="Times New Roman" w:hAnsi="Times New Roman" w:cs="Times New Roman" w:hint="eastAsia"/>
          <w:sz w:val="24"/>
          <w:szCs w:val="32"/>
        </w:rPr>
        <w:t>2</w:t>
      </w:r>
      <w:r w:rsidR="00392C86" w:rsidRPr="007B18C5">
        <w:rPr>
          <w:rFonts w:ascii="Times New Roman" w:hAnsi="Times New Roman" w:cs="Times New Roman"/>
          <w:sz w:val="24"/>
          <w:szCs w:val="32"/>
        </w:rPr>
        <w:t>、</w:t>
      </w:r>
      <w:r w:rsidR="00810A93" w:rsidRPr="007B18C5">
        <w:rPr>
          <w:rFonts w:ascii="Times New Roman" w:hAnsi="Times New Roman" w:cs="Times New Roman"/>
          <w:sz w:val="24"/>
          <w:szCs w:val="32"/>
        </w:rPr>
        <w:t>Cu</w:t>
      </w:r>
      <w:r w:rsidR="00810A93" w:rsidRPr="007B18C5">
        <w:rPr>
          <w:rFonts w:ascii="Times New Roman" w:hAnsi="Times New Roman" w:cs="Times New Roman"/>
          <w:sz w:val="24"/>
          <w:szCs w:val="32"/>
        </w:rPr>
        <w:t>熔体中氧化夹杂在超重力场下的运动规律</w:t>
      </w:r>
      <w:r w:rsidR="00C04D2D" w:rsidRPr="007B18C5">
        <w:rPr>
          <w:rFonts w:ascii="Times New Roman" w:hAnsi="Times New Roman" w:cs="Times New Roman"/>
          <w:sz w:val="24"/>
          <w:szCs w:val="32"/>
        </w:rPr>
        <w:t xml:space="preserve">. </w:t>
      </w:r>
      <w:r w:rsidR="00810A93" w:rsidRPr="007B18C5">
        <w:rPr>
          <w:rFonts w:ascii="Times New Roman" w:hAnsi="Times New Roman" w:cs="Times New Roman"/>
          <w:sz w:val="24"/>
          <w:szCs w:val="32"/>
        </w:rPr>
        <w:t>特种铸造及有色合金</w:t>
      </w:r>
      <w:r w:rsidR="00C04D2D" w:rsidRPr="007B18C5">
        <w:rPr>
          <w:rFonts w:ascii="Times New Roman" w:hAnsi="Times New Roman" w:cs="Times New Roman"/>
          <w:sz w:val="24"/>
          <w:szCs w:val="32"/>
        </w:rPr>
        <w:t xml:space="preserve">, </w:t>
      </w:r>
      <w:r w:rsidR="00810A93" w:rsidRPr="007B18C5">
        <w:rPr>
          <w:rFonts w:ascii="Times New Roman" w:hAnsi="Times New Roman" w:cs="Times New Roman"/>
          <w:sz w:val="24"/>
          <w:szCs w:val="32"/>
        </w:rPr>
        <w:t>2021</w:t>
      </w:r>
      <w:r w:rsidR="00C04D2D" w:rsidRPr="007B18C5">
        <w:rPr>
          <w:rFonts w:ascii="Times New Roman" w:hAnsi="Times New Roman" w:cs="Times New Roman"/>
          <w:sz w:val="24"/>
          <w:szCs w:val="32"/>
        </w:rPr>
        <w:t xml:space="preserve">, </w:t>
      </w:r>
      <w:r w:rsidR="00810A93" w:rsidRPr="007B18C5">
        <w:rPr>
          <w:rFonts w:ascii="Times New Roman" w:hAnsi="Times New Roman" w:cs="Times New Roman"/>
          <w:sz w:val="24"/>
          <w:szCs w:val="32"/>
        </w:rPr>
        <w:t>41(02</w:t>
      </w:r>
      <w:r w:rsidR="00C04D2D" w:rsidRPr="007B18C5">
        <w:rPr>
          <w:rFonts w:ascii="Times New Roman" w:hAnsi="Times New Roman" w:cs="Times New Roman"/>
          <w:sz w:val="24"/>
          <w:szCs w:val="32"/>
        </w:rPr>
        <w:t>):</w:t>
      </w:r>
      <w:proofErr w:type="gramStart"/>
      <w:r w:rsidR="00810A93" w:rsidRPr="007B18C5">
        <w:rPr>
          <w:rFonts w:ascii="Times New Roman" w:hAnsi="Times New Roman" w:cs="Times New Roman"/>
          <w:sz w:val="24"/>
          <w:szCs w:val="32"/>
        </w:rPr>
        <w:t>173</w:t>
      </w:r>
      <w:r w:rsidR="00C04D2D" w:rsidRPr="007B18C5">
        <w:rPr>
          <w:rFonts w:ascii="Times New Roman" w:hAnsi="Times New Roman" w:cs="Times New Roman"/>
          <w:sz w:val="24"/>
          <w:szCs w:val="32"/>
        </w:rPr>
        <w:t>-</w:t>
      </w:r>
      <w:r w:rsidR="00810A93" w:rsidRPr="007B18C5">
        <w:rPr>
          <w:rFonts w:ascii="Times New Roman" w:hAnsi="Times New Roman" w:cs="Times New Roman"/>
          <w:sz w:val="24"/>
          <w:szCs w:val="32"/>
        </w:rPr>
        <w:t>176.</w:t>
      </w:r>
      <w:proofErr w:type="gramEnd"/>
    </w:p>
    <w:p w:rsidR="00E52B49" w:rsidRPr="007B18C5" w:rsidRDefault="0013111B" w:rsidP="00343527">
      <w:pPr>
        <w:spacing w:afterLines="0" w:line="240" w:lineRule="auto"/>
        <w:ind w:firstLineChars="100" w:firstLine="240"/>
        <w:jc w:val="both"/>
        <w:rPr>
          <w:rFonts w:ascii="Times New Roman" w:hAnsi="Times New Roman" w:cs="Times New Roman"/>
          <w:sz w:val="24"/>
          <w:szCs w:val="32"/>
        </w:rPr>
      </w:pPr>
      <w:r>
        <w:rPr>
          <w:rFonts w:ascii="Times New Roman" w:hAnsi="Times New Roman" w:cs="Times New Roman" w:hint="eastAsia"/>
          <w:sz w:val="24"/>
          <w:szCs w:val="32"/>
        </w:rPr>
        <w:t>3</w:t>
      </w:r>
      <w:r w:rsidR="00392C86" w:rsidRPr="007B18C5">
        <w:rPr>
          <w:rFonts w:ascii="Times New Roman" w:hAnsi="Times New Roman" w:cs="Times New Roman"/>
          <w:sz w:val="24"/>
          <w:szCs w:val="32"/>
        </w:rPr>
        <w:t>、</w:t>
      </w:r>
      <w:r w:rsidR="00A97F29" w:rsidRPr="007B18C5">
        <w:rPr>
          <w:rFonts w:ascii="Times New Roman" w:hAnsi="Times New Roman" w:cs="Times New Roman"/>
          <w:sz w:val="24"/>
          <w:szCs w:val="32"/>
        </w:rPr>
        <w:t>超重力场对</w:t>
      </w:r>
      <w:r w:rsidR="00A97F29" w:rsidRPr="007B18C5">
        <w:rPr>
          <w:rFonts w:ascii="Times New Roman" w:hAnsi="Times New Roman" w:cs="Times New Roman"/>
          <w:sz w:val="24"/>
          <w:szCs w:val="32"/>
        </w:rPr>
        <w:t>Al-17Si-4.5Cu</w:t>
      </w:r>
      <w:r w:rsidR="00A97F29" w:rsidRPr="007B18C5">
        <w:rPr>
          <w:rFonts w:ascii="Times New Roman" w:hAnsi="Times New Roman" w:cs="Times New Roman"/>
          <w:sz w:val="24"/>
          <w:szCs w:val="32"/>
        </w:rPr>
        <w:t>熔体中固相夹杂分离的影响</w:t>
      </w:r>
      <w:r w:rsidR="00C04D2D" w:rsidRPr="007B18C5">
        <w:rPr>
          <w:rFonts w:ascii="Times New Roman" w:hAnsi="Times New Roman" w:cs="Times New Roman"/>
          <w:sz w:val="24"/>
          <w:szCs w:val="32"/>
        </w:rPr>
        <w:t xml:space="preserve">. </w:t>
      </w:r>
      <w:r w:rsidR="00A97F29" w:rsidRPr="007B18C5">
        <w:rPr>
          <w:rFonts w:ascii="Times New Roman" w:hAnsi="Times New Roman" w:cs="Times New Roman"/>
          <w:sz w:val="24"/>
          <w:szCs w:val="32"/>
        </w:rPr>
        <w:t>特种铸造及有色合金</w:t>
      </w:r>
      <w:r w:rsidR="00A97F29" w:rsidRPr="007B18C5">
        <w:rPr>
          <w:rFonts w:ascii="Times New Roman" w:hAnsi="Times New Roman" w:cs="Times New Roman"/>
          <w:sz w:val="24"/>
          <w:szCs w:val="32"/>
        </w:rPr>
        <w:t>, 2019, 39(04):</w:t>
      </w:r>
      <w:proofErr w:type="gramStart"/>
      <w:r w:rsidR="00A97F29" w:rsidRPr="007B18C5">
        <w:rPr>
          <w:rFonts w:ascii="Times New Roman" w:hAnsi="Times New Roman" w:cs="Times New Roman"/>
          <w:sz w:val="24"/>
          <w:szCs w:val="32"/>
        </w:rPr>
        <w:t>349-353.</w:t>
      </w:r>
      <w:proofErr w:type="gramEnd"/>
    </w:p>
    <w:p w:rsidR="00E52B49" w:rsidRPr="007B18C5" w:rsidRDefault="0013111B" w:rsidP="00343527">
      <w:pPr>
        <w:spacing w:afterLines="0" w:line="260" w:lineRule="exact"/>
        <w:ind w:firstLineChars="100" w:firstLine="240"/>
        <w:jc w:val="left"/>
        <w:rPr>
          <w:rFonts w:ascii="Times New Roman" w:hAnsi="Times New Roman" w:cs="Times New Roman"/>
          <w:sz w:val="24"/>
          <w:szCs w:val="32"/>
        </w:rPr>
      </w:pPr>
      <w:r>
        <w:rPr>
          <w:rFonts w:ascii="Times New Roman" w:hAnsi="Times New Roman" w:cs="Times New Roman" w:hint="eastAsia"/>
          <w:sz w:val="24"/>
          <w:szCs w:val="32"/>
        </w:rPr>
        <w:t>4</w:t>
      </w:r>
      <w:r w:rsidR="00392C86" w:rsidRPr="007B18C5">
        <w:rPr>
          <w:rFonts w:ascii="Times New Roman" w:hAnsi="Times New Roman" w:cs="Times New Roman"/>
          <w:sz w:val="24"/>
          <w:szCs w:val="32"/>
        </w:rPr>
        <w:t>、</w:t>
      </w:r>
      <w:r w:rsidR="002900C2" w:rsidRPr="007B18C5">
        <w:rPr>
          <w:rFonts w:ascii="Times New Roman" w:hAnsi="Times New Roman" w:cs="Times New Roman"/>
          <w:sz w:val="24"/>
          <w:szCs w:val="32"/>
        </w:rPr>
        <w:t>利用超重力分离铝熔体中的夹杂颗粒</w:t>
      </w:r>
      <w:r w:rsidR="002900C2" w:rsidRPr="007B18C5">
        <w:rPr>
          <w:rFonts w:ascii="Times New Roman" w:hAnsi="Times New Roman" w:cs="Times New Roman"/>
          <w:sz w:val="24"/>
          <w:szCs w:val="32"/>
        </w:rPr>
        <w:t xml:space="preserve">. </w:t>
      </w:r>
      <w:r w:rsidR="002900C2" w:rsidRPr="007B18C5">
        <w:rPr>
          <w:rFonts w:ascii="Times New Roman" w:hAnsi="Times New Roman" w:cs="Times New Roman"/>
          <w:sz w:val="24"/>
          <w:szCs w:val="32"/>
        </w:rPr>
        <w:t>工程科学学报</w:t>
      </w:r>
      <w:r w:rsidR="00C04D2D" w:rsidRPr="007B18C5">
        <w:rPr>
          <w:rFonts w:ascii="Times New Roman" w:hAnsi="Times New Roman" w:cs="Times New Roman"/>
          <w:sz w:val="24"/>
          <w:szCs w:val="32"/>
        </w:rPr>
        <w:t>, 201</w:t>
      </w:r>
      <w:r w:rsidR="002900C2" w:rsidRPr="007B18C5">
        <w:rPr>
          <w:rFonts w:ascii="Times New Roman" w:hAnsi="Times New Roman" w:cs="Times New Roman"/>
          <w:sz w:val="24"/>
          <w:szCs w:val="32"/>
        </w:rPr>
        <w:t>8</w:t>
      </w:r>
      <w:r w:rsidR="00C04D2D" w:rsidRPr="007B18C5">
        <w:rPr>
          <w:rFonts w:ascii="Times New Roman" w:hAnsi="Times New Roman" w:cs="Times New Roman"/>
          <w:sz w:val="24"/>
          <w:szCs w:val="32"/>
        </w:rPr>
        <w:t xml:space="preserve">, </w:t>
      </w:r>
      <w:r w:rsidR="002900C2" w:rsidRPr="007B18C5">
        <w:rPr>
          <w:rFonts w:ascii="Times New Roman" w:hAnsi="Times New Roman" w:cs="Times New Roman"/>
          <w:sz w:val="24"/>
          <w:szCs w:val="32"/>
        </w:rPr>
        <w:t>40(02)</w:t>
      </w:r>
      <w:r w:rsidR="00C04D2D" w:rsidRPr="007B18C5">
        <w:rPr>
          <w:rFonts w:ascii="Times New Roman" w:hAnsi="Times New Roman" w:cs="Times New Roman"/>
          <w:sz w:val="24"/>
          <w:szCs w:val="32"/>
        </w:rPr>
        <w:t xml:space="preserve">: </w:t>
      </w:r>
      <w:proofErr w:type="gramStart"/>
      <w:r w:rsidR="002900C2" w:rsidRPr="007B18C5">
        <w:rPr>
          <w:rFonts w:ascii="Times New Roman" w:hAnsi="Times New Roman" w:cs="Times New Roman"/>
          <w:sz w:val="24"/>
          <w:szCs w:val="32"/>
        </w:rPr>
        <w:t>177-183.</w:t>
      </w:r>
      <w:proofErr w:type="gramEnd"/>
    </w:p>
    <w:p w:rsidR="00E52B49" w:rsidRPr="007B18C5" w:rsidRDefault="0013111B" w:rsidP="00343527">
      <w:pPr>
        <w:spacing w:afterLines="0" w:line="240" w:lineRule="auto"/>
        <w:ind w:leftChars="100" w:left="210"/>
        <w:jc w:val="left"/>
        <w:rPr>
          <w:rFonts w:ascii="Times New Roman" w:hAnsi="Times New Roman" w:cs="Times New Roman"/>
          <w:sz w:val="24"/>
          <w:szCs w:val="32"/>
        </w:rPr>
      </w:pPr>
      <w:r>
        <w:rPr>
          <w:rFonts w:ascii="Times New Roman" w:hAnsi="Times New Roman" w:cs="Times New Roman" w:hint="eastAsia"/>
          <w:sz w:val="24"/>
          <w:szCs w:val="32"/>
        </w:rPr>
        <w:t>5</w:t>
      </w:r>
      <w:r w:rsidR="00392C86" w:rsidRPr="007B18C5">
        <w:rPr>
          <w:rFonts w:ascii="Times New Roman" w:hAnsi="Times New Roman" w:cs="Times New Roman"/>
          <w:sz w:val="24"/>
          <w:szCs w:val="32"/>
        </w:rPr>
        <w:t>、</w:t>
      </w:r>
      <w:r w:rsidR="00A02E63" w:rsidRPr="007B18C5">
        <w:rPr>
          <w:rFonts w:ascii="Times New Roman" w:hAnsi="Times New Roman" w:cs="Times New Roman"/>
          <w:sz w:val="24"/>
          <w:szCs w:val="32"/>
        </w:rPr>
        <w:t>Separation of non-metallic inclusions from a Fe-Al-O melt using a super-gravity field. Metallurgical and Materials Transactions B, 2018, 49(1): 34-44.</w:t>
      </w:r>
    </w:p>
    <w:p w:rsidR="00E52B49" w:rsidRPr="007B18C5" w:rsidRDefault="0013111B" w:rsidP="00343527">
      <w:pPr>
        <w:spacing w:afterLines="0" w:line="240" w:lineRule="auto"/>
        <w:ind w:leftChars="100" w:left="210"/>
        <w:jc w:val="left"/>
        <w:rPr>
          <w:rFonts w:ascii="Times New Roman" w:hAnsi="Times New Roman" w:cs="Times New Roman"/>
          <w:sz w:val="24"/>
          <w:szCs w:val="32"/>
        </w:rPr>
      </w:pPr>
      <w:r>
        <w:rPr>
          <w:rFonts w:ascii="Times New Roman" w:hAnsi="Times New Roman" w:cs="Times New Roman" w:hint="eastAsia"/>
          <w:sz w:val="24"/>
          <w:szCs w:val="32"/>
        </w:rPr>
        <w:t>6</w:t>
      </w:r>
      <w:r w:rsidR="00392C86" w:rsidRPr="007B18C5">
        <w:rPr>
          <w:rFonts w:ascii="Times New Roman" w:hAnsi="Times New Roman" w:cs="Times New Roman"/>
          <w:sz w:val="24"/>
          <w:szCs w:val="32"/>
        </w:rPr>
        <w:t>、</w:t>
      </w:r>
      <w:r w:rsidR="00A02E63" w:rsidRPr="007B18C5">
        <w:rPr>
          <w:rFonts w:ascii="Times New Roman" w:hAnsi="Times New Roman" w:cs="Times New Roman"/>
          <w:sz w:val="24"/>
          <w:szCs w:val="32"/>
        </w:rPr>
        <w:t xml:space="preserve">Removal of Inclusions from Molten Aluminum by </w:t>
      </w:r>
      <w:proofErr w:type="spellStart"/>
      <w:r w:rsidR="00A02E63" w:rsidRPr="007B18C5">
        <w:rPr>
          <w:rFonts w:ascii="Times New Roman" w:hAnsi="Times New Roman" w:cs="Times New Roman"/>
          <w:sz w:val="24"/>
          <w:szCs w:val="32"/>
        </w:rPr>
        <w:t>Supergravity</w:t>
      </w:r>
      <w:proofErr w:type="spellEnd"/>
      <w:r w:rsidR="00A02E63" w:rsidRPr="007B18C5">
        <w:rPr>
          <w:rFonts w:ascii="Times New Roman" w:hAnsi="Times New Roman" w:cs="Times New Roman"/>
          <w:sz w:val="24"/>
          <w:szCs w:val="32"/>
        </w:rPr>
        <w:t xml:space="preserve"> Filtration. Metallurgical and Materials Transactions B, 2016, 47(6): 3435-3445.</w:t>
      </w:r>
    </w:p>
    <w:p w:rsidR="00A02E63" w:rsidRPr="007B18C5" w:rsidRDefault="0013111B" w:rsidP="00343527">
      <w:pPr>
        <w:spacing w:afterLines="0" w:line="240" w:lineRule="exact"/>
        <w:ind w:leftChars="100" w:left="210"/>
        <w:jc w:val="both"/>
        <w:rPr>
          <w:rFonts w:ascii="Times New Roman" w:hAnsi="Times New Roman" w:cs="Times New Roman"/>
          <w:sz w:val="24"/>
          <w:szCs w:val="32"/>
        </w:rPr>
      </w:pPr>
      <w:r>
        <w:rPr>
          <w:rFonts w:ascii="Times New Roman" w:hAnsi="Times New Roman" w:cs="Times New Roman" w:hint="eastAsia"/>
          <w:sz w:val="24"/>
          <w:szCs w:val="32"/>
        </w:rPr>
        <w:t>7</w:t>
      </w:r>
      <w:r w:rsidR="00392C86" w:rsidRPr="007B18C5">
        <w:rPr>
          <w:rFonts w:ascii="Times New Roman" w:hAnsi="Times New Roman" w:cs="Times New Roman"/>
          <w:sz w:val="24"/>
          <w:szCs w:val="32"/>
        </w:rPr>
        <w:t>、</w:t>
      </w:r>
      <w:r w:rsidR="00A02E63" w:rsidRPr="007B18C5">
        <w:rPr>
          <w:rFonts w:ascii="Times New Roman" w:hAnsi="Times New Roman" w:cs="Times New Roman"/>
          <w:sz w:val="24"/>
          <w:szCs w:val="32"/>
        </w:rPr>
        <w:t>Separating Behavior of Nonmetallic Inclusions in Molten Aluminum Under Super-Gravity Field. Metallurgical and Materials Transactions B, 2015, 46(5): 2190-2197. `</w:t>
      </w:r>
    </w:p>
    <w:p w:rsidR="00E52B49" w:rsidRPr="007B18C5" w:rsidRDefault="0013111B" w:rsidP="00343527">
      <w:pPr>
        <w:spacing w:afterLines="0" w:line="240" w:lineRule="exact"/>
        <w:ind w:leftChars="100" w:left="210"/>
        <w:jc w:val="left"/>
        <w:rPr>
          <w:rFonts w:ascii="Times New Roman" w:eastAsia="仿宋" w:hAnsi="Times New Roman" w:cs="Times New Roman"/>
          <w:sz w:val="24"/>
          <w:szCs w:val="32"/>
        </w:rPr>
      </w:pPr>
      <w:r>
        <w:rPr>
          <w:rFonts w:ascii="Times New Roman" w:hAnsi="Times New Roman" w:cs="Times New Roman" w:hint="eastAsia"/>
          <w:sz w:val="24"/>
          <w:szCs w:val="32"/>
        </w:rPr>
        <w:t>8</w:t>
      </w:r>
      <w:r w:rsidR="00392C86" w:rsidRPr="007B18C5">
        <w:rPr>
          <w:rFonts w:ascii="Times New Roman" w:hAnsi="Times New Roman" w:cs="Times New Roman"/>
          <w:sz w:val="24"/>
          <w:szCs w:val="32"/>
        </w:rPr>
        <w:t>、</w:t>
      </w:r>
      <w:r w:rsidR="00A02E63" w:rsidRPr="007B18C5">
        <w:rPr>
          <w:rFonts w:ascii="Times New Roman" w:eastAsia="仿宋" w:hAnsi="Times New Roman" w:cs="Times New Roman"/>
          <w:sz w:val="24"/>
          <w:szCs w:val="32"/>
        </w:rPr>
        <w:t>Separation of Non-Metallic Inclusions from Aluminum Melt by Super Gravity[C]//6th International Symposium on High-T</w:t>
      </w:r>
      <w:bookmarkStart w:id="0" w:name="_GoBack"/>
      <w:bookmarkEnd w:id="0"/>
      <w:r w:rsidR="00A02E63" w:rsidRPr="007B18C5">
        <w:rPr>
          <w:rFonts w:ascii="Times New Roman" w:eastAsia="仿宋" w:hAnsi="Times New Roman" w:cs="Times New Roman"/>
          <w:sz w:val="24"/>
          <w:szCs w:val="32"/>
        </w:rPr>
        <w:t>emperature Metallurgical Processing</w:t>
      </w:r>
      <w:r w:rsidR="00A02E63" w:rsidRPr="007B18C5">
        <w:rPr>
          <w:rFonts w:ascii="Times New Roman" w:eastAsia="仿宋" w:hAnsi="Times New Roman" w:cs="Times New Roman"/>
          <w:sz w:val="24"/>
          <w:szCs w:val="32"/>
        </w:rPr>
        <w:t>，</w:t>
      </w:r>
      <w:r w:rsidR="00A02E63" w:rsidRPr="007B18C5">
        <w:rPr>
          <w:rFonts w:ascii="Times New Roman" w:eastAsia="仿宋" w:hAnsi="Times New Roman" w:cs="Times New Roman"/>
          <w:sz w:val="24"/>
          <w:szCs w:val="32"/>
        </w:rPr>
        <w:t>TMS,Orlando,FL,2015,715-722.</w:t>
      </w:r>
    </w:p>
    <w:p w:rsidR="00747D58" w:rsidRPr="007B18C5" w:rsidRDefault="00747D58" w:rsidP="00343527">
      <w:pPr>
        <w:spacing w:afterLines="0" w:line="240" w:lineRule="exact"/>
        <w:ind w:leftChars="100" w:left="210"/>
        <w:jc w:val="left"/>
        <w:rPr>
          <w:rFonts w:ascii="Times New Roman" w:hAnsi="Times New Roman" w:cs="Times New Roman"/>
          <w:sz w:val="24"/>
          <w:szCs w:val="32"/>
        </w:rPr>
      </w:pPr>
    </w:p>
    <w:p w:rsidR="007B77BC" w:rsidRPr="007B77BC" w:rsidRDefault="00C04D2D" w:rsidP="007B77BC">
      <w:pPr>
        <w:spacing w:afterLines="0" w:line="240" w:lineRule="auto"/>
        <w:jc w:val="left"/>
        <w:rPr>
          <w:rFonts w:ascii="黑体" w:eastAsia="黑体" w:hAnsi="黑体" w:cs="黑体"/>
          <w:b/>
          <w:sz w:val="24"/>
          <w:szCs w:val="28"/>
        </w:rPr>
      </w:pPr>
      <w:r w:rsidRPr="00915D77">
        <w:rPr>
          <w:rFonts w:ascii="黑体" w:eastAsia="黑体" w:hAnsi="黑体" w:cs="黑体" w:hint="eastAsia"/>
          <w:b/>
          <w:sz w:val="24"/>
          <w:szCs w:val="28"/>
        </w:rPr>
        <w:t>三、承担项目及经费</w:t>
      </w:r>
    </w:p>
    <w:p w:rsidR="007B77BC" w:rsidRDefault="007B77BC" w:rsidP="007B77BC">
      <w:pPr>
        <w:spacing w:afterLines="0" w:line="240" w:lineRule="auto"/>
        <w:ind w:firstLineChars="200" w:firstLine="480"/>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1</w:t>
      </w:r>
      <w:r>
        <w:rPr>
          <w:rFonts w:ascii="Times New Roman" w:eastAsia="仿宋" w:hAnsi="Times New Roman" w:cs="Times New Roman" w:hint="eastAsia"/>
          <w:sz w:val="24"/>
          <w:szCs w:val="32"/>
        </w:rPr>
        <w:t>、河北省自然科学基金青年基金项目：</w:t>
      </w:r>
      <w:r w:rsidRPr="007B77BC">
        <w:rPr>
          <w:rFonts w:ascii="Times New Roman" w:eastAsia="仿宋" w:hAnsi="Times New Roman" w:cs="Times New Roman" w:hint="eastAsia"/>
          <w:sz w:val="24"/>
          <w:szCs w:val="32"/>
        </w:rPr>
        <w:t>超重力场强化铜液中非金属夹杂物分离行为的模拟研究</w:t>
      </w:r>
      <w:r>
        <w:rPr>
          <w:rFonts w:ascii="Times New Roman" w:eastAsia="仿宋" w:hAnsi="Times New Roman" w:cs="Times New Roman" w:hint="eastAsia"/>
          <w:sz w:val="24"/>
          <w:szCs w:val="32"/>
        </w:rPr>
        <w:t>，</w:t>
      </w:r>
      <w:r>
        <w:rPr>
          <w:rFonts w:ascii="Times New Roman" w:eastAsia="仿宋" w:hAnsi="Times New Roman" w:cs="Times New Roman" w:hint="eastAsia"/>
          <w:sz w:val="24"/>
          <w:szCs w:val="32"/>
        </w:rPr>
        <w:t>2018.1-2020.12</w:t>
      </w:r>
      <w:r>
        <w:rPr>
          <w:rFonts w:ascii="Times New Roman" w:eastAsia="仿宋" w:hAnsi="Times New Roman" w:cs="Times New Roman" w:hint="eastAsia"/>
          <w:sz w:val="24"/>
          <w:szCs w:val="32"/>
        </w:rPr>
        <w:t>，</w:t>
      </w:r>
      <w:r>
        <w:rPr>
          <w:rFonts w:ascii="Times New Roman" w:eastAsia="仿宋" w:hAnsi="Times New Roman" w:cs="Times New Roman" w:hint="eastAsia"/>
          <w:sz w:val="24"/>
          <w:szCs w:val="32"/>
        </w:rPr>
        <w:t>4</w:t>
      </w:r>
      <w:r>
        <w:rPr>
          <w:rFonts w:ascii="Times New Roman" w:eastAsia="仿宋" w:hAnsi="Times New Roman" w:cs="Times New Roman" w:hint="eastAsia"/>
          <w:sz w:val="24"/>
          <w:szCs w:val="32"/>
        </w:rPr>
        <w:t>万元（排名第一）</w:t>
      </w:r>
    </w:p>
    <w:p w:rsidR="007B77BC" w:rsidRDefault="007B77BC" w:rsidP="007B77BC">
      <w:pPr>
        <w:spacing w:afterLines="0" w:line="240" w:lineRule="auto"/>
        <w:ind w:firstLineChars="200" w:firstLine="480"/>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2</w:t>
      </w:r>
      <w:r>
        <w:rPr>
          <w:rFonts w:ascii="Times New Roman" w:eastAsia="仿宋" w:hAnsi="Times New Roman" w:cs="Times New Roman" w:hint="eastAsia"/>
          <w:sz w:val="24"/>
          <w:szCs w:val="32"/>
        </w:rPr>
        <w:t>、</w:t>
      </w:r>
      <w:r w:rsidRPr="007B77BC">
        <w:rPr>
          <w:rFonts w:ascii="Times New Roman" w:eastAsia="仿宋" w:hAnsi="Times New Roman" w:cs="Times New Roman" w:hint="eastAsia"/>
          <w:sz w:val="24"/>
          <w:szCs w:val="32"/>
        </w:rPr>
        <w:t>邯郸市科技</w:t>
      </w:r>
      <w:r>
        <w:rPr>
          <w:rFonts w:ascii="Times New Roman" w:eastAsia="仿宋" w:hAnsi="Times New Roman" w:cs="Times New Roman" w:hint="eastAsia"/>
          <w:sz w:val="24"/>
          <w:szCs w:val="32"/>
        </w:rPr>
        <w:t>专项</w:t>
      </w:r>
      <w:r w:rsidRPr="007B77BC">
        <w:rPr>
          <w:rFonts w:ascii="Times New Roman" w:eastAsia="仿宋" w:hAnsi="Times New Roman" w:cs="Times New Roman" w:hint="eastAsia"/>
          <w:sz w:val="24"/>
          <w:szCs w:val="32"/>
        </w:rPr>
        <w:t>计划项目</w:t>
      </w:r>
      <w:r>
        <w:rPr>
          <w:rFonts w:ascii="Times New Roman" w:eastAsia="仿宋" w:hAnsi="Times New Roman" w:cs="Times New Roman" w:hint="eastAsia"/>
          <w:sz w:val="24"/>
          <w:szCs w:val="32"/>
        </w:rPr>
        <w:t>：</w:t>
      </w:r>
      <w:r w:rsidRPr="007B77BC">
        <w:rPr>
          <w:rFonts w:ascii="Times New Roman" w:eastAsia="仿宋" w:hAnsi="Times New Roman" w:cs="Times New Roman" w:hint="eastAsia"/>
          <w:sz w:val="24"/>
          <w:szCs w:val="32"/>
        </w:rPr>
        <w:t>超重力强化去除高品质汽车板中夹杂物的新技术研究</w:t>
      </w:r>
      <w:r>
        <w:rPr>
          <w:rFonts w:ascii="Times New Roman" w:eastAsia="仿宋" w:hAnsi="Times New Roman" w:cs="Times New Roman" w:hint="eastAsia"/>
          <w:sz w:val="24"/>
          <w:szCs w:val="32"/>
        </w:rPr>
        <w:t>，</w:t>
      </w:r>
      <w:r>
        <w:rPr>
          <w:rFonts w:ascii="Times New Roman" w:eastAsia="仿宋" w:hAnsi="Times New Roman" w:cs="Times New Roman" w:hint="eastAsia"/>
          <w:sz w:val="24"/>
          <w:szCs w:val="32"/>
        </w:rPr>
        <w:t>2022.1-2023.12, 0.5</w:t>
      </w:r>
      <w:r>
        <w:rPr>
          <w:rFonts w:ascii="Times New Roman" w:eastAsia="仿宋" w:hAnsi="Times New Roman" w:cs="Times New Roman" w:hint="eastAsia"/>
          <w:sz w:val="24"/>
          <w:szCs w:val="32"/>
        </w:rPr>
        <w:t>万（排名第一）</w:t>
      </w:r>
    </w:p>
    <w:p w:rsidR="007B77BC" w:rsidRPr="007B77BC" w:rsidRDefault="007B77BC" w:rsidP="007B77BC">
      <w:pPr>
        <w:spacing w:afterLines="0" w:line="240" w:lineRule="auto"/>
        <w:ind w:firstLineChars="200" w:firstLine="480"/>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3</w:t>
      </w:r>
      <w:r>
        <w:rPr>
          <w:rFonts w:ascii="Times New Roman" w:eastAsia="仿宋" w:hAnsi="Times New Roman" w:cs="Times New Roman" w:hint="eastAsia"/>
          <w:sz w:val="24"/>
          <w:szCs w:val="32"/>
        </w:rPr>
        <w:t>、河北新</w:t>
      </w:r>
      <w:proofErr w:type="gramStart"/>
      <w:r>
        <w:rPr>
          <w:rFonts w:ascii="Times New Roman" w:eastAsia="仿宋" w:hAnsi="Times New Roman" w:cs="Times New Roman" w:hint="eastAsia"/>
          <w:sz w:val="24"/>
          <w:szCs w:val="32"/>
        </w:rPr>
        <w:t>金钢</w:t>
      </w:r>
      <w:proofErr w:type="gramEnd"/>
      <w:r>
        <w:rPr>
          <w:rFonts w:ascii="Times New Roman" w:eastAsia="仿宋" w:hAnsi="Times New Roman" w:cs="Times New Roman" w:hint="eastAsia"/>
          <w:sz w:val="24"/>
          <w:szCs w:val="32"/>
        </w:rPr>
        <w:t>铁冶金技术人才培训项目：钢铁</w:t>
      </w:r>
      <w:proofErr w:type="gramStart"/>
      <w:r>
        <w:rPr>
          <w:rFonts w:ascii="Times New Roman" w:eastAsia="仿宋" w:hAnsi="Times New Roman" w:cs="Times New Roman" w:hint="eastAsia"/>
          <w:sz w:val="24"/>
          <w:szCs w:val="32"/>
        </w:rPr>
        <w:t>冶炼长</w:t>
      </w:r>
      <w:proofErr w:type="gramEnd"/>
      <w:r>
        <w:rPr>
          <w:rFonts w:ascii="Times New Roman" w:eastAsia="仿宋" w:hAnsi="Times New Roman" w:cs="Times New Roman" w:hint="eastAsia"/>
          <w:sz w:val="24"/>
          <w:szCs w:val="32"/>
        </w:rPr>
        <w:t>流程冶金技术人才培训，</w:t>
      </w:r>
      <w:r>
        <w:rPr>
          <w:rFonts w:ascii="Times New Roman" w:eastAsia="仿宋" w:hAnsi="Times New Roman" w:cs="Times New Roman" w:hint="eastAsia"/>
          <w:sz w:val="24"/>
          <w:szCs w:val="32"/>
        </w:rPr>
        <w:t>2021.2-2021.12</w:t>
      </w:r>
      <w:r>
        <w:rPr>
          <w:rFonts w:ascii="Times New Roman" w:eastAsia="仿宋" w:hAnsi="Times New Roman" w:cs="Times New Roman" w:hint="eastAsia"/>
          <w:sz w:val="24"/>
          <w:szCs w:val="32"/>
        </w:rPr>
        <w:t>，</w:t>
      </w:r>
      <w:r>
        <w:rPr>
          <w:rFonts w:ascii="Times New Roman" w:eastAsia="仿宋" w:hAnsi="Times New Roman" w:cs="Times New Roman" w:hint="eastAsia"/>
          <w:sz w:val="24"/>
          <w:szCs w:val="32"/>
        </w:rPr>
        <w:t>5</w:t>
      </w:r>
      <w:r>
        <w:rPr>
          <w:rFonts w:ascii="Times New Roman" w:eastAsia="仿宋" w:hAnsi="Times New Roman" w:cs="Times New Roman" w:hint="eastAsia"/>
          <w:sz w:val="24"/>
          <w:szCs w:val="32"/>
        </w:rPr>
        <w:t>万元（排名第一）</w:t>
      </w:r>
    </w:p>
    <w:p w:rsidR="00E52B49" w:rsidRPr="00392C86" w:rsidRDefault="007B77BC" w:rsidP="00CE43EF">
      <w:pPr>
        <w:spacing w:afterLines="0" w:line="240" w:lineRule="auto"/>
        <w:ind w:firstLineChars="200" w:firstLine="480"/>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4</w:t>
      </w:r>
      <w:r w:rsidR="00C04D2D" w:rsidRPr="00392C86">
        <w:rPr>
          <w:rFonts w:ascii="Times New Roman" w:eastAsia="仿宋" w:hAnsi="Times New Roman" w:cs="Times New Roman"/>
          <w:sz w:val="24"/>
          <w:szCs w:val="32"/>
        </w:rPr>
        <w:t>、国家自然科学基金</w:t>
      </w:r>
      <w:r>
        <w:rPr>
          <w:rFonts w:ascii="Times New Roman" w:eastAsia="仿宋" w:hAnsi="Times New Roman" w:cs="Times New Roman" w:hint="eastAsia"/>
          <w:sz w:val="24"/>
          <w:szCs w:val="32"/>
        </w:rPr>
        <w:t>青年基金</w:t>
      </w:r>
      <w:r w:rsidR="00C04D2D" w:rsidRPr="00392C86">
        <w:rPr>
          <w:rFonts w:ascii="Times New Roman" w:eastAsia="仿宋" w:hAnsi="Times New Roman" w:cs="Times New Roman"/>
          <w:sz w:val="24"/>
          <w:szCs w:val="32"/>
        </w:rPr>
        <w:t>项目：</w:t>
      </w:r>
      <w:r w:rsidRPr="007B77BC">
        <w:rPr>
          <w:rFonts w:ascii="Times New Roman" w:eastAsia="仿宋" w:hAnsi="Times New Roman" w:cs="Times New Roman" w:hint="eastAsia"/>
          <w:sz w:val="24"/>
          <w:szCs w:val="32"/>
        </w:rPr>
        <w:t>熔融钒渣中钒、钛化合物超重力富集与分离的基础研究</w:t>
      </w:r>
      <w:r w:rsidR="00C04D2D" w:rsidRPr="00392C86">
        <w:rPr>
          <w:rFonts w:ascii="Times New Roman" w:eastAsia="仿宋" w:hAnsi="Times New Roman" w:cs="Times New Roman"/>
          <w:sz w:val="24"/>
          <w:szCs w:val="32"/>
        </w:rPr>
        <w:t>，</w:t>
      </w:r>
      <w:r>
        <w:rPr>
          <w:rFonts w:ascii="Times New Roman" w:eastAsia="仿宋" w:hAnsi="Times New Roman" w:cs="Times New Roman"/>
          <w:sz w:val="24"/>
          <w:szCs w:val="32"/>
        </w:rPr>
        <w:t>201</w:t>
      </w:r>
      <w:r>
        <w:rPr>
          <w:rFonts w:ascii="Times New Roman" w:eastAsia="仿宋" w:hAnsi="Times New Roman" w:cs="Times New Roman" w:hint="eastAsia"/>
          <w:sz w:val="24"/>
          <w:szCs w:val="32"/>
        </w:rPr>
        <w:t>9</w:t>
      </w:r>
      <w:r w:rsidR="00C04D2D" w:rsidRPr="00392C86">
        <w:rPr>
          <w:rFonts w:ascii="Times New Roman" w:eastAsia="仿宋" w:hAnsi="Times New Roman" w:cs="Times New Roman"/>
          <w:sz w:val="24"/>
          <w:szCs w:val="32"/>
        </w:rPr>
        <w:t>.1-20</w:t>
      </w:r>
      <w:r w:rsidR="0028092C">
        <w:rPr>
          <w:rFonts w:ascii="Times New Roman" w:eastAsia="仿宋" w:hAnsi="Times New Roman" w:cs="Times New Roman" w:hint="eastAsia"/>
          <w:sz w:val="24"/>
          <w:szCs w:val="32"/>
        </w:rPr>
        <w:t>21</w:t>
      </w:r>
      <w:r w:rsidR="00C04D2D" w:rsidRPr="00392C86">
        <w:rPr>
          <w:rFonts w:ascii="Times New Roman" w:eastAsia="仿宋" w:hAnsi="Times New Roman" w:cs="Times New Roman"/>
          <w:sz w:val="24"/>
          <w:szCs w:val="32"/>
        </w:rPr>
        <w:t>.12</w:t>
      </w:r>
      <w:r w:rsidR="00C04D2D" w:rsidRPr="00392C86">
        <w:rPr>
          <w:rFonts w:ascii="Times New Roman" w:eastAsia="仿宋" w:hAnsi="Times New Roman" w:cs="Times New Roman"/>
          <w:sz w:val="24"/>
          <w:szCs w:val="32"/>
        </w:rPr>
        <w:t>，</w:t>
      </w:r>
      <w:r w:rsidR="0028092C">
        <w:rPr>
          <w:rFonts w:ascii="Times New Roman" w:eastAsia="仿宋" w:hAnsi="Times New Roman" w:cs="Times New Roman" w:hint="eastAsia"/>
          <w:sz w:val="24"/>
          <w:szCs w:val="32"/>
        </w:rPr>
        <w:t>25</w:t>
      </w:r>
      <w:r w:rsidR="00C04D2D" w:rsidRPr="00392C86">
        <w:rPr>
          <w:rFonts w:ascii="Times New Roman" w:eastAsia="仿宋" w:hAnsi="Times New Roman" w:cs="Times New Roman"/>
          <w:sz w:val="24"/>
          <w:szCs w:val="32"/>
        </w:rPr>
        <w:t>万（排名第</w:t>
      </w:r>
      <w:r w:rsidR="0028092C">
        <w:rPr>
          <w:rFonts w:ascii="Times New Roman" w:eastAsia="仿宋" w:hAnsi="Times New Roman" w:cs="Times New Roman" w:hint="eastAsia"/>
          <w:sz w:val="24"/>
          <w:szCs w:val="32"/>
        </w:rPr>
        <w:t>二</w:t>
      </w:r>
      <w:r w:rsidR="00C04D2D" w:rsidRPr="00392C86">
        <w:rPr>
          <w:rFonts w:ascii="Times New Roman" w:eastAsia="仿宋" w:hAnsi="Times New Roman" w:cs="Times New Roman"/>
          <w:sz w:val="24"/>
          <w:szCs w:val="32"/>
        </w:rPr>
        <w:t>）</w:t>
      </w:r>
    </w:p>
    <w:p w:rsidR="008611FC" w:rsidRPr="00392C86" w:rsidRDefault="00F748C3" w:rsidP="00FD4F13">
      <w:pPr>
        <w:spacing w:afterLines="0" w:line="240" w:lineRule="auto"/>
        <w:ind w:firstLineChars="200" w:firstLine="480"/>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5</w:t>
      </w:r>
      <w:r w:rsidR="008611FC" w:rsidRPr="00392C86">
        <w:rPr>
          <w:rFonts w:ascii="Times New Roman" w:eastAsia="仿宋" w:hAnsi="Times New Roman" w:cs="Times New Roman"/>
          <w:sz w:val="24"/>
          <w:szCs w:val="32"/>
        </w:rPr>
        <w:t>、</w:t>
      </w:r>
      <w:r>
        <w:rPr>
          <w:rFonts w:ascii="Times New Roman" w:eastAsia="仿宋" w:hAnsi="Times New Roman" w:cs="Times New Roman" w:hint="eastAsia"/>
          <w:sz w:val="24"/>
          <w:szCs w:val="32"/>
        </w:rPr>
        <w:t>河北省留学归国人员项目：</w:t>
      </w:r>
      <w:r w:rsidRPr="00F748C3">
        <w:rPr>
          <w:rFonts w:ascii="Times New Roman" w:eastAsia="仿宋" w:hAnsi="Times New Roman" w:cs="Times New Roman" w:hint="eastAsia"/>
          <w:sz w:val="24"/>
          <w:szCs w:val="32"/>
        </w:rPr>
        <w:t xml:space="preserve">3D </w:t>
      </w:r>
      <w:r w:rsidRPr="00F748C3">
        <w:rPr>
          <w:rFonts w:ascii="Times New Roman" w:eastAsia="仿宋" w:hAnsi="Times New Roman" w:cs="Times New Roman" w:hint="eastAsia"/>
          <w:sz w:val="24"/>
          <w:szCs w:val="32"/>
        </w:rPr>
        <w:t>打印废弃不锈钢粉末循环利用关键工艺技术</w:t>
      </w:r>
      <w:r>
        <w:rPr>
          <w:rFonts w:ascii="Times New Roman" w:eastAsia="仿宋" w:hAnsi="Times New Roman" w:cs="Times New Roman" w:hint="eastAsia"/>
          <w:sz w:val="24"/>
          <w:szCs w:val="32"/>
        </w:rPr>
        <w:t>，</w:t>
      </w:r>
      <w:r w:rsidR="008611FC" w:rsidRPr="00392C86">
        <w:rPr>
          <w:rFonts w:ascii="Times New Roman" w:eastAsia="仿宋" w:hAnsi="Times New Roman" w:cs="Times New Roman"/>
          <w:sz w:val="24"/>
          <w:szCs w:val="32"/>
        </w:rPr>
        <w:t>20</w:t>
      </w:r>
      <w:r>
        <w:rPr>
          <w:rFonts w:ascii="Times New Roman" w:eastAsia="仿宋" w:hAnsi="Times New Roman" w:cs="Times New Roman" w:hint="eastAsia"/>
          <w:sz w:val="24"/>
          <w:szCs w:val="32"/>
        </w:rPr>
        <w:t>20</w:t>
      </w:r>
      <w:r w:rsidR="008611FC" w:rsidRPr="00392C86">
        <w:rPr>
          <w:rFonts w:ascii="Times New Roman" w:eastAsia="仿宋" w:hAnsi="Times New Roman" w:cs="Times New Roman"/>
          <w:sz w:val="24"/>
          <w:szCs w:val="32"/>
        </w:rPr>
        <w:t>.</w:t>
      </w:r>
      <w:r>
        <w:rPr>
          <w:rFonts w:ascii="Times New Roman" w:eastAsia="仿宋" w:hAnsi="Times New Roman" w:cs="Times New Roman" w:hint="eastAsia"/>
          <w:sz w:val="24"/>
          <w:szCs w:val="32"/>
        </w:rPr>
        <w:t>9</w:t>
      </w:r>
      <w:r w:rsidR="008611FC" w:rsidRPr="00392C86">
        <w:rPr>
          <w:rFonts w:ascii="Times New Roman" w:eastAsia="仿宋" w:hAnsi="Times New Roman" w:cs="Times New Roman"/>
          <w:sz w:val="24"/>
          <w:szCs w:val="32"/>
        </w:rPr>
        <w:t>-20</w:t>
      </w:r>
      <w:r>
        <w:rPr>
          <w:rFonts w:ascii="Times New Roman" w:eastAsia="仿宋" w:hAnsi="Times New Roman" w:cs="Times New Roman" w:hint="eastAsia"/>
          <w:sz w:val="24"/>
          <w:szCs w:val="32"/>
        </w:rPr>
        <w:t>23</w:t>
      </w:r>
      <w:r w:rsidR="008611FC" w:rsidRPr="00392C86">
        <w:rPr>
          <w:rFonts w:ascii="Times New Roman" w:eastAsia="仿宋" w:hAnsi="Times New Roman" w:cs="Times New Roman"/>
          <w:sz w:val="24"/>
          <w:szCs w:val="32"/>
        </w:rPr>
        <w:t>.</w:t>
      </w:r>
      <w:r>
        <w:rPr>
          <w:rFonts w:ascii="Times New Roman" w:eastAsia="仿宋" w:hAnsi="Times New Roman" w:cs="Times New Roman" w:hint="eastAsia"/>
          <w:sz w:val="24"/>
          <w:szCs w:val="32"/>
        </w:rPr>
        <w:t>09</w:t>
      </w:r>
      <w:r w:rsidR="008611FC" w:rsidRPr="00392C86">
        <w:rPr>
          <w:rFonts w:ascii="Times New Roman" w:eastAsia="仿宋" w:hAnsi="Times New Roman" w:cs="Times New Roman"/>
          <w:sz w:val="24"/>
          <w:szCs w:val="32"/>
        </w:rPr>
        <w:t>，</w:t>
      </w:r>
      <w:r>
        <w:rPr>
          <w:rFonts w:ascii="Times New Roman" w:eastAsia="仿宋" w:hAnsi="Times New Roman" w:cs="Times New Roman" w:hint="eastAsia"/>
          <w:sz w:val="24"/>
          <w:szCs w:val="32"/>
        </w:rPr>
        <w:t>3</w:t>
      </w:r>
      <w:r>
        <w:rPr>
          <w:rFonts w:ascii="Times New Roman" w:eastAsia="仿宋" w:hAnsi="Times New Roman" w:cs="Times New Roman"/>
          <w:sz w:val="24"/>
          <w:szCs w:val="32"/>
        </w:rPr>
        <w:t>万（排名第</w:t>
      </w:r>
      <w:r>
        <w:rPr>
          <w:rFonts w:ascii="Times New Roman" w:eastAsia="仿宋" w:hAnsi="Times New Roman" w:cs="Times New Roman" w:hint="eastAsia"/>
          <w:sz w:val="24"/>
          <w:szCs w:val="32"/>
        </w:rPr>
        <w:t>三</w:t>
      </w:r>
      <w:r w:rsidR="008611FC" w:rsidRPr="00392C86">
        <w:rPr>
          <w:rFonts w:ascii="Times New Roman" w:eastAsia="仿宋" w:hAnsi="Times New Roman" w:cs="Times New Roman"/>
          <w:sz w:val="24"/>
          <w:szCs w:val="32"/>
        </w:rPr>
        <w:t>）</w:t>
      </w:r>
    </w:p>
    <w:p w:rsidR="008611FC" w:rsidRPr="00392C86" w:rsidRDefault="0013236C" w:rsidP="00FD4F13">
      <w:pPr>
        <w:spacing w:afterLines="0" w:line="240" w:lineRule="auto"/>
        <w:ind w:firstLineChars="200" w:firstLine="480"/>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6</w:t>
      </w:r>
      <w:r w:rsidR="008611FC" w:rsidRPr="00392C86">
        <w:rPr>
          <w:rFonts w:ascii="Times New Roman" w:eastAsia="仿宋" w:hAnsi="Times New Roman" w:cs="Times New Roman"/>
          <w:sz w:val="24"/>
          <w:szCs w:val="32"/>
        </w:rPr>
        <w:t>、</w:t>
      </w:r>
      <w:r>
        <w:rPr>
          <w:rFonts w:ascii="Times New Roman" w:eastAsia="仿宋" w:hAnsi="Times New Roman" w:cs="Times New Roman" w:hint="eastAsia"/>
          <w:sz w:val="24"/>
          <w:szCs w:val="32"/>
        </w:rPr>
        <w:t>企业横向项目</w:t>
      </w:r>
      <w:r w:rsidR="008611FC" w:rsidRPr="00392C86">
        <w:rPr>
          <w:rFonts w:ascii="Times New Roman" w:eastAsia="仿宋" w:hAnsi="Times New Roman" w:cs="Times New Roman"/>
          <w:sz w:val="24"/>
          <w:szCs w:val="32"/>
        </w:rPr>
        <w:t>：</w:t>
      </w:r>
      <w:r>
        <w:rPr>
          <w:rFonts w:ascii="Times New Roman" w:eastAsia="仿宋" w:hAnsi="Times New Roman" w:cs="Times New Roman" w:hint="eastAsia"/>
          <w:sz w:val="24"/>
          <w:szCs w:val="32"/>
        </w:rPr>
        <w:t>IN625</w:t>
      </w:r>
      <w:r>
        <w:rPr>
          <w:rFonts w:ascii="Times New Roman" w:eastAsia="仿宋" w:hAnsi="Times New Roman" w:cs="Times New Roman" w:hint="eastAsia"/>
          <w:sz w:val="24"/>
          <w:szCs w:val="32"/>
        </w:rPr>
        <w:t>合金纯净化均质化基础研究</w:t>
      </w:r>
      <w:r w:rsidR="008611FC" w:rsidRPr="00392C86">
        <w:rPr>
          <w:rFonts w:ascii="Times New Roman" w:eastAsia="仿宋" w:hAnsi="Times New Roman" w:cs="Times New Roman"/>
          <w:sz w:val="24"/>
          <w:szCs w:val="32"/>
        </w:rPr>
        <w:t>，</w:t>
      </w:r>
      <w:r w:rsidR="008611FC" w:rsidRPr="00392C86">
        <w:rPr>
          <w:rFonts w:ascii="Times New Roman" w:eastAsia="仿宋" w:hAnsi="Times New Roman" w:cs="Times New Roman"/>
          <w:sz w:val="24"/>
          <w:szCs w:val="32"/>
        </w:rPr>
        <w:t>20</w:t>
      </w:r>
      <w:r>
        <w:rPr>
          <w:rFonts w:ascii="Times New Roman" w:eastAsia="仿宋" w:hAnsi="Times New Roman" w:cs="Times New Roman" w:hint="eastAsia"/>
          <w:sz w:val="24"/>
          <w:szCs w:val="32"/>
        </w:rPr>
        <w:t>21</w:t>
      </w:r>
      <w:r w:rsidR="008611FC" w:rsidRPr="00392C86">
        <w:rPr>
          <w:rFonts w:ascii="Times New Roman" w:eastAsia="仿宋" w:hAnsi="Times New Roman" w:cs="Times New Roman"/>
          <w:sz w:val="24"/>
          <w:szCs w:val="32"/>
        </w:rPr>
        <w:t>.</w:t>
      </w:r>
      <w:r>
        <w:rPr>
          <w:rFonts w:ascii="Times New Roman" w:eastAsia="仿宋" w:hAnsi="Times New Roman" w:cs="Times New Roman" w:hint="eastAsia"/>
          <w:sz w:val="24"/>
          <w:szCs w:val="32"/>
        </w:rPr>
        <w:t>8</w:t>
      </w:r>
      <w:r w:rsidR="008611FC" w:rsidRPr="00392C86">
        <w:rPr>
          <w:rFonts w:ascii="Times New Roman" w:eastAsia="仿宋" w:hAnsi="Times New Roman" w:cs="Times New Roman"/>
          <w:sz w:val="24"/>
          <w:szCs w:val="32"/>
        </w:rPr>
        <w:t>-20</w:t>
      </w:r>
      <w:r>
        <w:rPr>
          <w:rFonts w:ascii="Times New Roman" w:eastAsia="仿宋" w:hAnsi="Times New Roman" w:cs="Times New Roman" w:hint="eastAsia"/>
          <w:sz w:val="24"/>
          <w:szCs w:val="32"/>
        </w:rPr>
        <w:t>23</w:t>
      </w:r>
      <w:r w:rsidR="008611FC" w:rsidRPr="00392C86">
        <w:rPr>
          <w:rFonts w:ascii="Times New Roman" w:eastAsia="仿宋" w:hAnsi="Times New Roman" w:cs="Times New Roman"/>
          <w:sz w:val="24"/>
          <w:szCs w:val="32"/>
        </w:rPr>
        <w:t>.12</w:t>
      </w:r>
      <w:r w:rsidR="008611FC" w:rsidRPr="00392C86">
        <w:rPr>
          <w:rFonts w:ascii="Times New Roman" w:eastAsia="仿宋" w:hAnsi="Times New Roman" w:cs="Times New Roman"/>
          <w:sz w:val="24"/>
          <w:szCs w:val="32"/>
        </w:rPr>
        <w:t>，</w:t>
      </w:r>
      <w:r>
        <w:rPr>
          <w:rFonts w:ascii="Times New Roman" w:eastAsia="仿宋" w:hAnsi="Times New Roman" w:cs="Times New Roman" w:hint="eastAsia"/>
          <w:sz w:val="24"/>
          <w:szCs w:val="32"/>
        </w:rPr>
        <w:t>7</w:t>
      </w:r>
      <w:r>
        <w:rPr>
          <w:rFonts w:ascii="Times New Roman" w:eastAsia="仿宋" w:hAnsi="Times New Roman" w:cs="Times New Roman"/>
          <w:sz w:val="24"/>
          <w:szCs w:val="32"/>
        </w:rPr>
        <w:t>万（排名第</w:t>
      </w:r>
      <w:r>
        <w:rPr>
          <w:rFonts w:ascii="Times New Roman" w:eastAsia="仿宋" w:hAnsi="Times New Roman" w:cs="Times New Roman" w:hint="eastAsia"/>
          <w:sz w:val="24"/>
          <w:szCs w:val="32"/>
        </w:rPr>
        <w:t>二</w:t>
      </w:r>
      <w:r w:rsidR="008611FC" w:rsidRPr="00392C86">
        <w:rPr>
          <w:rFonts w:ascii="Times New Roman" w:eastAsia="仿宋" w:hAnsi="Times New Roman" w:cs="Times New Roman"/>
          <w:sz w:val="24"/>
          <w:szCs w:val="32"/>
        </w:rPr>
        <w:t>）</w:t>
      </w:r>
    </w:p>
    <w:p w:rsidR="00E52B49" w:rsidRPr="00392C86" w:rsidRDefault="00E52B49" w:rsidP="00FD4F13">
      <w:pPr>
        <w:spacing w:afterLines="0" w:line="240" w:lineRule="auto"/>
        <w:ind w:firstLineChars="200" w:firstLine="480"/>
        <w:jc w:val="left"/>
        <w:rPr>
          <w:rFonts w:ascii="Times New Roman" w:eastAsia="仿宋" w:hAnsi="Times New Roman" w:cs="Times New Roman"/>
          <w:sz w:val="24"/>
          <w:szCs w:val="32"/>
        </w:rPr>
      </w:pPr>
    </w:p>
    <w:sectPr w:rsidR="00E52B49" w:rsidRPr="00392C86" w:rsidSect="00FD4F13">
      <w:headerReference w:type="even" r:id="rId9"/>
      <w:headerReference w:type="default" r:id="rId10"/>
      <w:footerReference w:type="even" r:id="rId11"/>
      <w:footerReference w:type="default" r:id="rId12"/>
      <w:headerReference w:type="first" r:id="rId13"/>
      <w:footerReference w:type="first" r:id="rId14"/>
      <w:pgSz w:w="11906" w:h="16838"/>
      <w:pgMar w:top="283" w:right="567" w:bottom="283" w:left="567" w:header="567" w:footer="56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94" w:rsidRDefault="00874994" w:rsidP="00D942C8">
      <w:pPr>
        <w:spacing w:after="240" w:line="240" w:lineRule="auto"/>
      </w:pPr>
      <w:r>
        <w:separator/>
      </w:r>
    </w:p>
  </w:endnote>
  <w:endnote w:type="continuationSeparator" w:id="0">
    <w:p w:rsidR="00874994" w:rsidRDefault="00874994" w:rsidP="00D942C8">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8" w:rsidRDefault="00D942C8" w:rsidP="00D942C8">
    <w:pPr>
      <w:pStyle w:val="a6"/>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8" w:rsidRDefault="00D942C8" w:rsidP="00D942C8">
    <w:pPr>
      <w:pStyle w:val="a6"/>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8" w:rsidRDefault="00D942C8" w:rsidP="00D942C8">
    <w:pPr>
      <w:pStyle w:val="a6"/>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94" w:rsidRDefault="00874994" w:rsidP="00D942C8">
      <w:pPr>
        <w:spacing w:after="240" w:line="240" w:lineRule="auto"/>
      </w:pPr>
      <w:r>
        <w:separator/>
      </w:r>
    </w:p>
  </w:footnote>
  <w:footnote w:type="continuationSeparator" w:id="0">
    <w:p w:rsidR="00874994" w:rsidRDefault="00874994" w:rsidP="00D942C8">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8" w:rsidRDefault="00D942C8" w:rsidP="00D942C8">
    <w:pPr>
      <w:pStyle w:val="a5"/>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8" w:rsidRPr="00FD4F13" w:rsidRDefault="00D942C8" w:rsidP="00FD4F13">
    <w:pPr>
      <w:spacing w:after="240" w:line="1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8" w:rsidRDefault="00D942C8" w:rsidP="00D942C8">
    <w:pPr>
      <w:pStyle w:val="a5"/>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3E"/>
    <w:rsid w:val="00081503"/>
    <w:rsid w:val="000822B9"/>
    <w:rsid w:val="000A6D8B"/>
    <w:rsid w:val="000C1C2A"/>
    <w:rsid w:val="000C46B0"/>
    <w:rsid w:val="000D107F"/>
    <w:rsid w:val="000E0023"/>
    <w:rsid w:val="00125855"/>
    <w:rsid w:val="0013111B"/>
    <w:rsid w:val="0013236C"/>
    <w:rsid w:val="001525B7"/>
    <w:rsid w:val="00163408"/>
    <w:rsid w:val="001A147F"/>
    <w:rsid w:val="001A3D84"/>
    <w:rsid w:val="001C6221"/>
    <w:rsid w:val="001E7FA0"/>
    <w:rsid w:val="0020490A"/>
    <w:rsid w:val="0022683E"/>
    <w:rsid w:val="00257812"/>
    <w:rsid w:val="0026049F"/>
    <w:rsid w:val="00261D3B"/>
    <w:rsid w:val="0026303F"/>
    <w:rsid w:val="00276123"/>
    <w:rsid w:val="0028092C"/>
    <w:rsid w:val="00284A9B"/>
    <w:rsid w:val="002900C2"/>
    <w:rsid w:val="002B2887"/>
    <w:rsid w:val="002C66E6"/>
    <w:rsid w:val="002D0D64"/>
    <w:rsid w:val="002F1305"/>
    <w:rsid w:val="00323FF9"/>
    <w:rsid w:val="00332353"/>
    <w:rsid w:val="00341222"/>
    <w:rsid w:val="00343527"/>
    <w:rsid w:val="00377879"/>
    <w:rsid w:val="00392C86"/>
    <w:rsid w:val="003A0D6F"/>
    <w:rsid w:val="003C55BB"/>
    <w:rsid w:val="003D5407"/>
    <w:rsid w:val="00413A5D"/>
    <w:rsid w:val="004168EF"/>
    <w:rsid w:val="00434D4C"/>
    <w:rsid w:val="004453FF"/>
    <w:rsid w:val="00452E9E"/>
    <w:rsid w:val="00463460"/>
    <w:rsid w:val="004636E1"/>
    <w:rsid w:val="0049665E"/>
    <w:rsid w:val="00536257"/>
    <w:rsid w:val="00564AC8"/>
    <w:rsid w:val="00581EE4"/>
    <w:rsid w:val="00591034"/>
    <w:rsid w:val="005A4928"/>
    <w:rsid w:val="005F5DD4"/>
    <w:rsid w:val="00623315"/>
    <w:rsid w:val="0063618C"/>
    <w:rsid w:val="006410DA"/>
    <w:rsid w:val="00645F53"/>
    <w:rsid w:val="0065537E"/>
    <w:rsid w:val="00693959"/>
    <w:rsid w:val="006A2493"/>
    <w:rsid w:val="006B7A6E"/>
    <w:rsid w:val="006C26F2"/>
    <w:rsid w:val="006C5241"/>
    <w:rsid w:val="006C6A80"/>
    <w:rsid w:val="006D6DFE"/>
    <w:rsid w:val="006D7D73"/>
    <w:rsid w:val="006F2B87"/>
    <w:rsid w:val="00705CD1"/>
    <w:rsid w:val="007371DD"/>
    <w:rsid w:val="00747D58"/>
    <w:rsid w:val="00764DFB"/>
    <w:rsid w:val="007A1862"/>
    <w:rsid w:val="007A33E4"/>
    <w:rsid w:val="007B14A2"/>
    <w:rsid w:val="007B18C5"/>
    <w:rsid w:val="007B77BC"/>
    <w:rsid w:val="007D1326"/>
    <w:rsid w:val="007D14EF"/>
    <w:rsid w:val="007E3EEB"/>
    <w:rsid w:val="007F0EA5"/>
    <w:rsid w:val="00810A93"/>
    <w:rsid w:val="00825DDD"/>
    <w:rsid w:val="00827568"/>
    <w:rsid w:val="008315B0"/>
    <w:rsid w:val="00831FDB"/>
    <w:rsid w:val="008611FC"/>
    <w:rsid w:val="00874994"/>
    <w:rsid w:val="008906FD"/>
    <w:rsid w:val="00891FF1"/>
    <w:rsid w:val="008A6380"/>
    <w:rsid w:val="008C5493"/>
    <w:rsid w:val="00903ADC"/>
    <w:rsid w:val="00915D77"/>
    <w:rsid w:val="00920CF8"/>
    <w:rsid w:val="00942E69"/>
    <w:rsid w:val="00974444"/>
    <w:rsid w:val="00976BD8"/>
    <w:rsid w:val="00982872"/>
    <w:rsid w:val="00984F1F"/>
    <w:rsid w:val="009F44FC"/>
    <w:rsid w:val="00A001D7"/>
    <w:rsid w:val="00A02E63"/>
    <w:rsid w:val="00A04893"/>
    <w:rsid w:val="00A055E1"/>
    <w:rsid w:val="00A251AD"/>
    <w:rsid w:val="00A35314"/>
    <w:rsid w:val="00A431E5"/>
    <w:rsid w:val="00A557EC"/>
    <w:rsid w:val="00A6423D"/>
    <w:rsid w:val="00A87021"/>
    <w:rsid w:val="00A97F29"/>
    <w:rsid w:val="00AD7D3A"/>
    <w:rsid w:val="00B06747"/>
    <w:rsid w:val="00B17983"/>
    <w:rsid w:val="00B36217"/>
    <w:rsid w:val="00B66D27"/>
    <w:rsid w:val="00B903A9"/>
    <w:rsid w:val="00B9507F"/>
    <w:rsid w:val="00BA6FEF"/>
    <w:rsid w:val="00BB41F0"/>
    <w:rsid w:val="00BF2B94"/>
    <w:rsid w:val="00BF6D94"/>
    <w:rsid w:val="00C04D2D"/>
    <w:rsid w:val="00C44C6A"/>
    <w:rsid w:val="00C729A0"/>
    <w:rsid w:val="00C97690"/>
    <w:rsid w:val="00CB442B"/>
    <w:rsid w:val="00CC63B6"/>
    <w:rsid w:val="00CD3D04"/>
    <w:rsid w:val="00CE43EF"/>
    <w:rsid w:val="00D1099E"/>
    <w:rsid w:val="00D942C8"/>
    <w:rsid w:val="00DD1165"/>
    <w:rsid w:val="00E52B49"/>
    <w:rsid w:val="00E56340"/>
    <w:rsid w:val="00E8057D"/>
    <w:rsid w:val="00E818CA"/>
    <w:rsid w:val="00E8606F"/>
    <w:rsid w:val="00E87030"/>
    <w:rsid w:val="00EA10B2"/>
    <w:rsid w:val="00EA1D24"/>
    <w:rsid w:val="00EC4105"/>
    <w:rsid w:val="00F37772"/>
    <w:rsid w:val="00F61A20"/>
    <w:rsid w:val="00F748C3"/>
    <w:rsid w:val="00F964D3"/>
    <w:rsid w:val="00FA4B2A"/>
    <w:rsid w:val="00FD03AE"/>
    <w:rsid w:val="00FD38EB"/>
    <w:rsid w:val="00FD4F13"/>
    <w:rsid w:val="00FF07F6"/>
    <w:rsid w:val="05F82DDA"/>
    <w:rsid w:val="21354AD2"/>
    <w:rsid w:val="27B556B0"/>
    <w:rsid w:val="38C53531"/>
    <w:rsid w:val="4A191FB7"/>
    <w:rsid w:val="50E17E52"/>
    <w:rsid w:val="55B90BE0"/>
    <w:rsid w:val="5D6F3471"/>
    <w:rsid w:val="7669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49"/>
    <w:pPr>
      <w:widowControl w:val="0"/>
      <w:spacing w:afterLines="100" w:line="360" w:lineRule="auto"/>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B49"/>
    <w:rPr>
      <w:color w:val="0000FF" w:themeColor="hyperlink"/>
      <w:u w:val="single"/>
    </w:rPr>
  </w:style>
  <w:style w:type="paragraph" w:styleId="a4">
    <w:name w:val="List Paragraph"/>
    <w:basedOn w:val="a"/>
    <w:uiPriority w:val="34"/>
    <w:qFormat/>
    <w:rsid w:val="00E52B49"/>
    <w:pPr>
      <w:ind w:firstLineChars="200" w:firstLine="420"/>
    </w:pPr>
  </w:style>
  <w:style w:type="character" w:customStyle="1" w:styleId="txt16b">
    <w:name w:val="txt_16b"/>
    <w:basedOn w:val="a0"/>
    <w:rsid w:val="00E52B49"/>
  </w:style>
  <w:style w:type="paragraph" w:styleId="a5">
    <w:name w:val="header"/>
    <w:basedOn w:val="a"/>
    <w:link w:val="Char"/>
    <w:uiPriority w:val="99"/>
    <w:semiHidden/>
    <w:unhideWhenUsed/>
    <w:rsid w:val="00D942C8"/>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5"/>
    <w:uiPriority w:val="99"/>
    <w:semiHidden/>
    <w:rsid w:val="00D942C8"/>
    <w:rPr>
      <w:kern w:val="2"/>
      <w:sz w:val="18"/>
      <w:szCs w:val="18"/>
    </w:rPr>
  </w:style>
  <w:style w:type="paragraph" w:styleId="a6">
    <w:name w:val="footer"/>
    <w:basedOn w:val="a"/>
    <w:link w:val="Char0"/>
    <w:uiPriority w:val="99"/>
    <w:semiHidden/>
    <w:unhideWhenUsed/>
    <w:rsid w:val="00D942C8"/>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D942C8"/>
    <w:rPr>
      <w:kern w:val="2"/>
      <w:sz w:val="18"/>
      <w:szCs w:val="18"/>
    </w:rPr>
  </w:style>
  <w:style w:type="paragraph" w:styleId="a7">
    <w:name w:val="Balloon Text"/>
    <w:basedOn w:val="a"/>
    <w:link w:val="Char1"/>
    <w:uiPriority w:val="99"/>
    <w:semiHidden/>
    <w:unhideWhenUsed/>
    <w:rsid w:val="000C1C2A"/>
    <w:pPr>
      <w:spacing w:line="240" w:lineRule="auto"/>
    </w:pPr>
    <w:rPr>
      <w:sz w:val="18"/>
      <w:szCs w:val="18"/>
    </w:rPr>
  </w:style>
  <w:style w:type="character" w:customStyle="1" w:styleId="Char1">
    <w:name w:val="批注框文本 Char"/>
    <w:basedOn w:val="a0"/>
    <w:link w:val="a7"/>
    <w:uiPriority w:val="99"/>
    <w:semiHidden/>
    <w:rsid w:val="000C1C2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49"/>
    <w:pPr>
      <w:widowControl w:val="0"/>
      <w:spacing w:afterLines="100" w:line="360" w:lineRule="auto"/>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B49"/>
    <w:rPr>
      <w:color w:val="0000FF" w:themeColor="hyperlink"/>
      <w:u w:val="single"/>
    </w:rPr>
  </w:style>
  <w:style w:type="paragraph" w:styleId="a4">
    <w:name w:val="List Paragraph"/>
    <w:basedOn w:val="a"/>
    <w:uiPriority w:val="34"/>
    <w:qFormat/>
    <w:rsid w:val="00E52B49"/>
    <w:pPr>
      <w:ind w:firstLineChars="200" w:firstLine="420"/>
    </w:pPr>
  </w:style>
  <w:style w:type="character" w:customStyle="1" w:styleId="txt16b">
    <w:name w:val="txt_16b"/>
    <w:basedOn w:val="a0"/>
    <w:rsid w:val="00E52B49"/>
  </w:style>
  <w:style w:type="paragraph" w:styleId="a5">
    <w:name w:val="header"/>
    <w:basedOn w:val="a"/>
    <w:link w:val="Char"/>
    <w:uiPriority w:val="99"/>
    <w:semiHidden/>
    <w:unhideWhenUsed/>
    <w:rsid w:val="00D942C8"/>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5"/>
    <w:uiPriority w:val="99"/>
    <w:semiHidden/>
    <w:rsid w:val="00D942C8"/>
    <w:rPr>
      <w:kern w:val="2"/>
      <w:sz w:val="18"/>
      <w:szCs w:val="18"/>
    </w:rPr>
  </w:style>
  <w:style w:type="paragraph" w:styleId="a6">
    <w:name w:val="footer"/>
    <w:basedOn w:val="a"/>
    <w:link w:val="Char0"/>
    <w:uiPriority w:val="99"/>
    <w:semiHidden/>
    <w:unhideWhenUsed/>
    <w:rsid w:val="00D942C8"/>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D942C8"/>
    <w:rPr>
      <w:kern w:val="2"/>
      <w:sz w:val="18"/>
      <w:szCs w:val="18"/>
    </w:rPr>
  </w:style>
  <w:style w:type="paragraph" w:styleId="a7">
    <w:name w:val="Balloon Text"/>
    <w:basedOn w:val="a"/>
    <w:link w:val="Char1"/>
    <w:uiPriority w:val="99"/>
    <w:semiHidden/>
    <w:unhideWhenUsed/>
    <w:rsid w:val="000C1C2A"/>
    <w:pPr>
      <w:spacing w:line="240" w:lineRule="auto"/>
    </w:pPr>
    <w:rPr>
      <w:sz w:val="18"/>
      <w:szCs w:val="18"/>
    </w:rPr>
  </w:style>
  <w:style w:type="character" w:customStyle="1" w:styleId="Char1">
    <w:name w:val="批注框文本 Char"/>
    <w:basedOn w:val="a0"/>
    <w:link w:val="a7"/>
    <w:uiPriority w:val="99"/>
    <w:semiHidden/>
    <w:rsid w:val="000C1C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1403</Characters>
  <Application>Microsoft Office Word</Application>
  <DocSecurity>0</DocSecurity>
  <Lines>11</Lines>
  <Paragraphs>3</Paragraphs>
  <ScaleCrop>false</ScaleCrop>
  <Company>Lenovo (Beijing) Limited</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3</cp:revision>
  <dcterms:created xsi:type="dcterms:W3CDTF">2023-04-13T08:11:00Z</dcterms:created>
  <dcterms:modified xsi:type="dcterms:W3CDTF">2023-04-13T08:18:00Z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