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hint="eastAsia"/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  <w:lang w:eastAsia="zh-CN"/>
        </w:rPr>
        <w:t>材料科学与工程</w:t>
      </w:r>
      <w:r>
        <w:rPr>
          <w:rFonts w:hint="eastAsia"/>
          <w:b/>
          <w:bCs/>
          <w:sz w:val="32"/>
          <w:szCs w:val="24"/>
        </w:rPr>
        <w:t>学院课程成绩评定暂行办法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/>
          <w:color w:val="auto"/>
          <w:sz w:val="24"/>
          <w:szCs w:val="28"/>
        </w:rPr>
      </w:pPr>
      <w:r>
        <w:rPr>
          <w:rFonts w:hint="eastAsia" w:ascii="宋体" w:hAnsi="华文中宋"/>
          <w:sz w:val="24"/>
          <w:szCs w:val="28"/>
        </w:rPr>
        <w:t>为</w:t>
      </w:r>
      <w:r>
        <w:rPr>
          <w:rFonts w:hint="eastAsia" w:ascii="宋体"/>
          <w:sz w:val="24"/>
          <w:szCs w:val="28"/>
        </w:rPr>
        <w:t>适应学院教学改革的需要，使课程成绩的考核更趋于合理化，更准确地反映学生的实践技能水平，充分体现授课过程管理的重要性，经研究决定，对课程</w:t>
      </w:r>
      <w:r>
        <w:rPr>
          <w:rFonts w:hint="eastAsia" w:ascii="宋体"/>
          <w:color w:val="auto"/>
          <w:sz w:val="24"/>
          <w:szCs w:val="28"/>
        </w:rPr>
        <w:t>成绩评定制订办法如下：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/>
          <w:color w:val="auto"/>
          <w:sz w:val="24"/>
          <w:szCs w:val="28"/>
        </w:rPr>
      </w:pPr>
      <w:r>
        <w:rPr>
          <w:rFonts w:hint="eastAsia" w:ascii="宋体"/>
          <w:color w:val="auto"/>
          <w:sz w:val="24"/>
          <w:szCs w:val="28"/>
        </w:rPr>
        <w:t>1、含实验环节课程（考试或考查）按期末考试卷面成绩占65％，实验成绩占20％，平时成绩占15％计；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/>
          <w:color w:val="auto"/>
          <w:sz w:val="24"/>
          <w:szCs w:val="28"/>
        </w:rPr>
      </w:pPr>
      <w:r>
        <w:rPr>
          <w:rFonts w:hint="eastAsia" w:ascii="宋体"/>
          <w:color w:val="auto"/>
          <w:sz w:val="24"/>
          <w:szCs w:val="28"/>
        </w:rPr>
        <w:t>2、不含实验环节课程</w:t>
      </w:r>
      <w:r>
        <w:rPr>
          <w:rFonts w:hint="default" w:ascii="宋体"/>
          <w:color w:val="auto"/>
          <w:sz w:val="24"/>
          <w:szCs w:val="28"/>
          <w:lang w:val="en-US"/>
        </w:rPr>
        <w:t>(</w:t>
      </w:r>
      <w:r>
        <w:rPr>
          <w:rFonts w:hint="eastAsia" w:ascii="宋体"/>
          <w:color w:val="auto"/>
          <w:sz w:val="24"/>
          <w:szCs w:val="28"/>
        </w:rPr>
        <w:t>考试课</w:t>
      </w:r>
      <w:r>
        <w:rPr>
          <w:rFonts w:hint="default" w:ascii="宋体"/>
          <w:color w:val="auto"/>
          <w:sz w:val="24"/>
          <w:szCs w:val="28"/>
          <w:lang w:val="en-US"/>
        </w:rPr>
        <w:t>)</w:t>
      </w:r>
      <w:r>
        <w:rPr>
          <w:rFonts w:hint="eastAsia" w:ascii="宋体"/>
          <w:color w:val="auto"/>
          <w:sz w:val="24"/>
          <w:szCs w:val="28"/>
        </w:rPr>
        <w:t>按期末考试卷面成绩占</w:t>
      </w:r>
      <w:r>
        <w:rPr>
          <w:rFonts w:hint="default" w:ascii="宋体"/>
          <w:color w:val="auto"/>
          <w:sz w:val="24"/>
          <w:szCs w:val="28"/>
          <w:lang w:val="en-US"/>
        </w:rPr>
        <w:t>80</w:t>
      </w:r>
      <w:r>
        <w:rPr>
          <w:rFonts w:hint="eastAsia" w:ascii="宋体"/>
          <w:color w:val="auto"/>
          <w:sz w:val="24"/>
          <w:szCs w:val="28"/>
        </w:rPr>
        <w:t>％，平时成绩占</w:t>
      </w:r>
      <w:r>
        <w:rPr>
          <w:rFonts w:hint="default" w:ascii="宋体"/>
          <w:color w:val="auto"/>
          <w:sz w:val="24"/>
          <w:szCs w:val="28"/>
          <w:lang w:val="en-US"/>
        </w:rPr>
        <w:t>2</w:t>
      </w:r>
      <w:r>
        <w:rPr>
          <w:rFonts w:hint="eastAsia" w:ascii="宋体"/>
          <w:color w:val="auto"/>
          <w:sz w:val="24"/>
          <w:szCs w:val="28"/>
        </w:rPr>
        <w:t>0％计；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/>
          <w:color w:val="auto"/>
          <w:sz w:val="24"/>
          <w:szCs w:val="28"/>
        </w:rPr>
      </w:pPr>
      <w:r>
        <w:rPr>
          <w:rFonts w:hint="eastAsia" w:ascii="宋体"/>
          <w:color w:val="auto"/>
          <w:sz w:val="24"/>
          <w:szCs w:val="28"/>
        </w:rPr>
        <w:t>3、不含实验环节课程</w:t>
      </w:r>
      <w:r>
        <w:rPr>
          <w:rFonts w:hint="default" w:ascii="宋体"/>
          <w:color w:val="auto"/>
          <w:sz w:val="24"/>
          <w:szCs w:val="28"/>
          <w:lang w:val="en-US"/>
        </w:rPr>
        <w:t>(</w:t>
      </w:r>
      <w:r>
        <w:rPr>
          <w:rFonts w:hint="eastAsia" w:ascii="宋体"/>
          <w:color w:val="auto"/>
          <w:sz w:val="24"/>
          <w:szCs w:val="28"/>
        </w:rPr>
        <w:t>考查课</w:t>
      </w:r>
      <w:r>
        <w:rPr>
          <w:rFonts w:hint="default" w:ascii="宋体"/>
          <w:color w:val="auto"/>
          <w:sz w:val="24"/>
          <w:szCs w:val="28"/>
          <w:lang w:val="en-US"/>
        </w:rPr>
        <w:t>)</w:t>
      </w:r>
      <w:r>
        <w:rPr>
          <w:rFonts w:hint="eastAsia" w:ascii="宋体"/>
          <w:color w:val="auto"/>
          <w:sz w:val="24"/>
          <w:szCs w:val="28"/>
        </w:rPr>
        <w:t>按期末</w:t>
      </w:r>
      <w:r>
        <w:rPr>
          <w:rFonts w:hint="eastAsia" w:ascii="宋体"/>
          <w:color w:val="auto"/>
          <w:sz w:val="24"/>
          <w:szCs w:val="28"/>
          <w:lang w:eastAsia="zh-CN"/>
        </w:rPr>
        <w:t>考核</w:t>
      </w:r>
      <w:r>
        <w:rPr>
          <w:rFonts w:hint="eastAsia" w:ascii="宋体"/>
          <w:color w:val="auto"/>
          <w:sz w:val="24"/>
          <w:szCs w:val="28"/>
        </w:rPr>
        <w:t>成绩占</w:t>
      </w:r>
      <w:r>
        <w:rPr>
          <w:rFonts w:hint="default" w:ascii="宋体"/>
          <w:color w:val="auto"/>
          <w:sz w:val="24"/>
          <w:szCs w:val="28"/>
          <w:lang w:val="en-US"/>
        </w:rPr>
        <w:t>70</w:t>
      </w:r>
      <w:r>
        <w:rPr>
          <w:rFonts w:hint="eastAsia" w:ascii="宋体"/>
          <w:color w:val="auto"/>
          <w:sz w:val="24"/>
          <w:szCs w:val="28"/>
        </w:rPr>
        <w:t>％，平时成绩占</w:t>
      </w:r>
      <w:r>
        <w:rPr>
          <w:rFonts w:hint="default" w:ascii="宋体"/>
          <w:color w:val="auto"/>
          <w:sz w:val="24"/>
          <w:szCs w:val="28"/>
          <w:lang w:val="en-US"/>
        </w:rPr>
        <w:t>3</w:t>
      </w:r>
      <w:r>
        <w:rPr>
          <w:rFonts w:hint="eastAsia" w:ascii="宋体"/>
          <w:color w:val="auto"/>
          <w:sz w:val="24"/>
          <w:szCs w:val="28"/>
        </w:rPr>
        <w:t>0％计；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/>
          <w:color w:val="auto"/>
          <w:sz w:val="24"/>
          <w:szCs w:val="28"/>
          <w:lang w:val="en-US" w:eastAsia="zh-CN"/>
        </w:rPr>
      </w:pPr>
      <w:r>
        <w:rPr>
          <w:rFonts w:hint="eastAsia" w:ascii="宋体"/>
          <w:color w:val="auto"/>
          <w:sz w:val="24"/>
          <w:szCs w:val="28"/>
          <w:lang w:val="en-US" w:eastAsia="zh-CN"/>
        </w:rPr>
        <w:t>4、纯实验性课程按平时成绩占</w:t>
      </w:r>
      <w:r>
        <w:rPr>
          <w:rFonts w:hint="default" w:ascii="宋体"/>
          <w:color w:val="auto"/>
          <w:sz w:val="24"/>
          <w:szCs w:val="28"/>
          <w:lang w:val="en-US" w:eastAsia="zh-CN"/>
        </w:rPr>
        <w:t>2</w:t>
      </w:r>
      <w:r>
        <w:rPr>
          <w:rFonts w:hint="eastAsia" w:ascii="宋体"/>
          <w:color w:val="auto"/>
          <w:sz w:val="24"/>
          <w:szCs w:val="28"/>
          <w:lang w:val="en-US" w:eastAsia="zh-CN"/>
        </w:rPr>
        <w:t>0%，实验过程和报告成绩占8</w:t>
      </w:r>
      <w:r>
        <w:rPr>
          <w:rFonts w:hint="eastAsia" w:ascii="宋体"/>
          <w:color w:val="auto"/>
          <w:sz w:val="24"/>
          <w:szCs w:val="28"/>
        </w:rPr>
        <w:t>0％</w:t>
      </w:r>
      <w:r>
        <w:rPr>
          <w:rFonts w:hint="eastAsia" w:ascii="宋体"/>
          <w:color w:val="auto"/>
          <w:sz w:val="24"/>
          <w:szCs w:val="28"/>
          <w:lang w:val="en-US" w:eastAsia="zh-CN"/>
        </w:rPr>
        <w:t>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2" w:firstLineChars="200"/>
        <w:jc w:val="both"/>
        <w:textAlignment w:val="auto"/>
        <w:outlineLvl w:val="9"/>
      </w:pPr>
      <w:r>
        <w:rPr>
          <w:rFonts w:hint="default" w:ascii="宋体"/>
          <w:b/>
          <w:bCs/>
          <w:color w:val="0000FF"/>
          <w:sz w:val="24"/>
          <w:szCs w:val="28"/>
          <w:lang w:val="en-US" w:eastAsia="zh-CN"/>
        </w:rPr>
        <w:t>5</w:t>
      </w:r>
      <w:r>
        <w:rPr>
          <w:rFonts w:hint="eastAsia" w:ascii="宋体"/>
          <w:b/>
          <w:bCs/>
          <w:color w:val="0000FF"/>
          <w:sz w:val="24"/>
          <w:szCs w:val="28"/>
          <w:lang w:val="en-US" w:eastAsia="zh-CN"/>
        </w:rPr>
        <w:t>、毕业设计、实习、课程设计等实践性课程，实践成绩占100%</w:t>
      </w:r>
    </w:p>
    <w:tbl>
      <w:tblPr>
        <w:tblStyle w:val="3"/>
        <w:tblW w:w="8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备注：根据上述成绩评定制定办法，各类课程在综合教务系统中的成绩系数填报如下：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（1）含实验环节课程（考试课或考查课）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总成绩=课堂成绩*（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）+实践成绩*（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）+实验成绩*（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课堂成绩=平时成绩*（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）+期中成绩*（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）+期末成绩*（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实践成绩=平时成绩*（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）+期中成绩*（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）+期末成绩*（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实验成绩=平时成绩*（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）+期中成绩*（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）+期末成绩*（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（2）不含实验环节课程(考试课)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总成绩=课堂成绩*（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）+实践成绩*（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）+实验成绩*（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课堂成绩=平时成绩*（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）+期中成绩*（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）+期末成绩*（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实践成绩=平时成绩*（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）+期中成绩*（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）+期末成绩*（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实验成绩=平时成绩*（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）+期中成绩*（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）+期末成绩*（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（3）不含实验环节课程(考查课)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总成绩=课堂成绩*（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）+实践成绩*（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）+实验成绩*（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课堂成绩=平时成绩*（ 0.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）+期中成绩*（ 0.0 ）+期末成绩*（ 0.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实践成绩=平时成绩*（ 0.0  ）+期中成绩*（ 0.0 ）+期末成绩*（ 0.0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实验成绩=平时成绩*（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）+期中成绩*（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）+期末成绩*（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（4）纯实验性课程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总成绩=课堂成绩*（ 0.0  ）+实践成绩*（ 0.0 ）+实验成绩*（ 1.0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课堂成绩=平时成绩*（ 0.0  ）+期中成绩*（ 0.0 ）+期末成绩*（ 0.0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实践成绩=平时成绩*（ 0.0  ）+期中成绩*（ 0.0 ）+期末成绩*（ 0.0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实验成绩=平时成绩*（ 0.0  ）+期中成绩*（ 0.0 ）+期末成绩*（ 1.0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</w:t>
            </w:r>
            <w:r>
              <w:rPr>
                <w:rFonts w:hint="eastAsia" w:ascii="宋体"/>
                <w:b/>
                <w:bCs/>
                <w:color w:val="0000FF"/>
                <w:sz w:val="24"/>
                <w:szCs w:val="28"/>
                <w:lang w:val="en-US" w:eastAsia="zh-CN"/>
              </w:rPr>
              <w:t>毕业设计、实习、课程设计等实践性课程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总成绩=课堂成绩*（ 0.0  ）+实践成绩*（ 1.0 ）+实验成绩*（ 0.0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课堂成绩=平时成绩*（ 0.0  ）+期中成绩*（ 0.0 ）+期末成绩*（ 0.0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实践成绩=平时成绩*（ 0.0  ）+期中成绩*（ 0.0 ）+期末成绩*（ 1.0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实验成绩=平时成绩*（ 0.0  ）+期中成绩*（ 0.0 ）+期末成绩*（ 0.0 ）</w:t>
            </w:r>
          </w:p>
        </w:tc>
      </w:tr>
    </w:tbl>
    <w:p>
      <w:bookmarkStart w:id="0" w:name="_GoBack"/>
      <w:bookmarkEnd w:id="0"/>
    </w:p>
    <w:sectPr>
      <w:pgSz w:w="11906" w:h="16838"/>
      <w:pgMar w:top="85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72AF2"/>
    <w:rsid w:val="0F880B9E"/>
    <w:rsid w:val="0FBD594D"/>
    <w:rsid w:val="1F2908B4"/>
    <w:rsid w:val="452D5B30"/>
    <w:rsid w:val="490E6C61"/>
    <w:rsid w:val="4C431F74"/>
    <w:rsid w:val="50B30182"/>
    <w:rsid w:val="50C14B0A"/>
    <w:rsid w:val="59C77850"/>
    <w:rsid w:val="6A287A2F"/>
    <w:rsid w:val="7BA725E5"/>
    <w:rsid w:val="7F664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图表文字"/>
    <w:basedOn w:val="1"/>
    <w:qFormat/>
    <w:uiPriority w:val="1624"/>
    <w:pPr>
      <w:jc w:val="center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2018-03-27T07:56:00Z</cp:lastPrinted>
  <dcterms:modified xsi:type="dcterms:W3CDTF">2019-01-07T01:21:44Z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