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毕业设计（论文）</w:t>
      </w:r>
      <w:r>
        <w:rPr>
          <w:rFonts w:hint="eastAsia" w:ascii="宋体" w:hAnsi="宋体"/>
          <w:b/>
          <w:bCs/>
          <w:sz w:val="32"/>
          <w:lang w:eastAsia="zh-CN"/>
        </w:rPr>
        <w:t>评估报告</w:t>
      </w:r>
      <w:r>
        <w:rPr>
          <w:rFonts w:hint="eastAsia" w:ascii="宋体" w:hAnsi="宋体"/>
          <w:b/>
          <w:bCs/>
          <w:sz w:val="32"/>
        </w:rPr>
        <w:t>提纲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基本情况：包括工作安排、毕业生专业、人数、资格审查情况及指导教师人数、构成、资格审查情况等。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2.过程管理：包括题目征集、审批及选题过程、开题报告、中期检查、答辩及成绩评定、优秀论文评选上报、补答辩等情况。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1"/>
        </w:rPr>
        <w:t>3.选题情况分析</w:t>
      </w:r>
      <w:r>
        <w:rPr>
          <w:rFonts w:hint="eastAsia" w:ascii="仿宋_GB2312" w:hAnsi="宋体"/>
          <w:bCs/>
          <w:sz w:val="24"/>
          <w:szCs w:val="21"/>
        </w:rPr>
        <w:t>：</w:t>
      </w:r>
      <w:r>
        <w:rPr>
          <w:rFonts w:hint="eastAsia" w:ascii="宋体" w:hAnsi="宋体"/>
          <w:bCs/>
          <w:sz w:val="24"/>
          <w:szCs w:val="21"/>
        </w:rPr>
        <w:t>包括选题性质统计、难度及份量的分析、更新率、真题比例、与科研项目结合情况及综合训练情况分析等。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  <w:szCs w:val="21"/>
        </w:rPr>
        <w:t>4.设计（论文）质量分析：包括基础及专业知识综合运用、逻辑结构、撰写水平、图表质量、规范化程度、实用性（包括论文发表及被社会采用情况）、科学性、创新性等方面。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5.成绩统计及分析：包括各专业、各等级成绩比例及反映教学情况。</w:t>
      </w:r>
    </w:p>
    <w:p>
      <w:pPr>
        <w:spacing w:line="360" w:lineRule="auto"/>
        <w:ind w:firstLine="480" w:firstLineChars="200"/>
        <w:rPr>
          <w:rFonts w:hint="eastAsia" w:ascii="仿宋_GB2312" w:hAnsi="Arial" w:cs="Arial"/>
          <w:color w:val="000000"/>
          <w:sz w:val="24"/>
          <w:szCs w:val="21"/>
        </w:rPr>
      </w:pPr>
      <w:r>
        <w:rPr>
          <w:rFonts w:hint="eastAsia" w:ascii="仿宋_GB2312" w:hAnsi="Arial" w:cs="Arial"/>
          <w:color w:val="000000"/>
          <w:sz w:val="24"/>
          <w:szCs w:val="21"/>
        </w:rPr>
        <w:t>6.本次毕业设计（论文）采取的管理与改革措施及取得的经验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仿宋_GB2312" w:hAnsi="Arial" w:cs="Arial"/>
          <w:color w:val="000000"/>
          <w:sz w:val="24"/>
          <w:szCs w:val="21"/>
        </w:rPr>
        <w:t>7.本次毕业设计（论文）存在的问题和今后的改进意见</w:t>
      </w:r>
    </w:p>
    <w:p>
      <w:bookmarkStart w:id="0" w:name="_GoBack"/>
      <w:bookmarkEnd w:id="0"/>
    </w:p>
    <w:sectPr>
      <w:footnotePr>
        <w:numFmt w:val="decimal"/>
      </w:footnotePr>
      <w:pgSz w:w="11906" w:h="16838"/>
      <w:pgMar w:top="1440" w:right="1474" w:bottom="1440" w:left="1474" w:header="851" w:footer="992" w:gutter="0"/>
      <w:pgNumType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54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文字"/>
    <w:basedOn w:val="1"/>
    <w:qFormat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2016-12-29T02:45:15Z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