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9D" w:rsidRDefault="00FA009D" w:rsidP="00FA009D">
      <w:pPr>
        <w:pStyle w:val="a5"/>
        <w:spacing w:line="360" w:lineRule="auto"/>
        <w:outlineLvl w:val="1"/>
        <w:rPr>
          <w:rFonts w:ascii="仿宋_GB2312" w:eastAsia="仿宋_GB2312" w:hint="eastAsia"/>
          <w:sz w:val="36"/>
          <w:szCs w:val="36"/>
        </w:rPr>
      </w:pPr>
      <w:bookmarkStart w:id="0" w:name="_Toc26977"/>
      <w:bookmarkStart w:id="1" w:name="_Toc2392"/>
      <w:bookmarkStart w:id="2" w:name="_Toc21777"/>
      <w:r>
        <w:rPr>
          <w:rFonts w:ascii="仿宋_GB2312" w:eastAsia="仿宋_GB2312" w:hint="eastAsia"/>
          <w:sz w:val="36"/>
          <w:szCs w:val="36"/>
        </w:rPr>
        <w:t>补考及补考成绩记载的规定</w:t>
      </w:r>
      <w:bookmarkEnd w:id="0"/>
      <w:bookmarkEnd w:id="1"/>
      <w:bookmarkEnd w:id="2"/>
    </w:p>
    <w:p w:rsidR="00FA009D" w:rsidRDefault="00FA009D" w:rsidP="00FA009D">
      <w:pPr>
        <w:pStyle w:val="a5"/>
        <w:spacing w:line="360" w:lineRule="auto"/>
        <w:outlineLvl w:val="1"/>
        <w:rPr>
          <w:rFonts w:ascii="仿宋_GB2312" w:eastAsia="仿宋_GB2312" w:hint="eastAsia"/>
          <w:sz w:val="36"/>
          <w:szCs w:val="36"/>
        </w:rPr>
      </w:pPr>
      <w:bookmarkStart w:id="3" w:name="_Toc5156"/>
      <w:bookmarkStart w:id="4" w:name="_Toc6286"/>
      <w:bookmarkStart w:id="5" w:name="_Toc5648"/>
      <w:r>
        <w:rPr>
          <w:rFonts w:ascii="仿宋_GB2312" w:eastAsia="仿宋_GB2312" w:hint="eastAsia"/>
          <w:sz w:val="36"/>
          <w:szCs w:val="36"/>
        </w:rPr>
        <w:t>（摘自教务处）</w:t>
      </w:r>
      <w:bookmarkEnd w:id="3"/>
      <w:bookmarkEnd w:id="4"/>
      <w:bookmarkEnd w:id="5"/>
    </w:p>
    <w:p w:rsidR="00FA009D" w:rsidRDefault="00FA009D" w:rsidP="00FA009D">
      <w:pPr>
        <w:pStyle w:val="a6"/>
        <w:spacing w:line="360" w:lineRule="auto"/>
        <w:rPr>
          <w:rFonts w:ascii="宋体" w:eastAsia="宋体" w:hAnsi="宋体" w:cs="宋体" w:hint="eastAsia"/>
          <w:color w:val="000000"/>
          <w:kern w:val="2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2"/>
        </w:rPr>
        <w:t>各学院（部）：</w:t>
      </w:r>
      <w:r>
        <w:rPr>
          <w:rFonts w:ascii="宋体" w:eastAsia="宋体" w:hAnsi="宋体" w:cs="宋体" w:hint="eastAsia"/>
          <w:color w:val="000000"/>
          <w:kern w:val="2"/>
        </w:rPr>
        <w:br/>
        <w:t>    为了充分体现公平、公正的原则，进一步促进我校考风、学风的建设，现对我校执行的有关补考成绩记载的规定修订如下：</w:t>
      </w:r>
      <w:r>
        <w:rPr>
          <w:rFonts w:ascii="宋体" w:eastAsia="宋体" w:hAnsi="宋体" w:cs="宋体" w:hint="eastAsia"/>
          <w:color w:val="000000"/>
          <w:kern w:val="2"/>
        </w:rPr>
        <w:br/>
        <w:t>1.每学期期末考试不及格的学生，需要参加下学期</w:t>
      </w:r>
      <w:proofErr w:type="gramStart"/>
      <w:r>
        <w:rPr>
          <w:rFonts w:ascii="宋体" w:eastAsia="宋体" w:hAnsi="宋体" w:cs="宋体" w:hint="eastAsia"/>
          <w:color w:val="000000"/>
          <w:kern w:val="2"/>
        </w:rPr>
        <w:t>初安排</w:t>
      </w:r>
      <w:proofErr w:type="gramEnd"/>
      <w:r>
        <w:rPr>
          <w:rFonts w:ascii="宋体" w:eastAsia="宋体" w:hAnsi="宋体" w:cs="宋体" w:hint="eastAsia"/>
          <w:color w:val="000000"/>
          <w:kern w:val="2"/>
        </w:rPr>
        <w:t>的课程补考。</w:t>
      </w:r>
      <w:r>
        <w:rPr>
          <w:rFonts w:ascii="宋体" w:eastAsia="宋体" w:hAnsi="宋体" w:cs="宋体" w:hint="eastAsia"/>
          <w:color w:val="000000"/>
          <w:kern w:val="2"/>
        </w:rPr>
        <w:br/>
        <w:t>2.补考成绩合格者，成绩一律按“60分”或“及格”记载，教师录入补考成绩时直接录入“60”或“及格”即可。也可重修，参加重修考试，课程成绩可按实际考试成绩记载。</w:t>
      </w:r>
      <w:r>
        <w:rPr>
          <w:rFonts w:ascii="宋体" w:eastAsia="宋体" w:hAnsi="宋体" w:cs="宋体" w:hint="eastAsia"/>
          <w:color w:val="000000"/>
          <w:kern w:val="2"/>
        </w:rPr>
        <w:br/>
        <w:t>3.补考成绩不及格者，必须重修，参加重修考试，课程成绩可按实际考试成绩记载。</w:t>
      </w:r>
      <w:r>
        <w:rPr>
          <w:rFonts w:ascii="宋体" w:eastAsia="宋体" w:hAnsi="宋体" w:cs="宋体" w:hint="eastAsia"/>
          <w:color w:val="000000"/>
          <w:kern w:val="2"/>
        </w:rPr>
        <w:br/>
        <w:t>4.未参加补考者一律按补考成绩不及格计。必须重修，参加重修考试，课程成绩可按实际考试成绩记载。</w:t>
      </w:r>
      <w:r>
        <w:rPr>
          <w:rFonts w:ascii="宋体" w:eastAsia="宋体" w:hAnsi="宋体" w:cs="宋体" w:hint="eastAsia"/>
          <w:color w:val="000000"/>
          <w:kern w:val="2"/>
        </w:rPr>
        <w:br/>
        <w:t>5.实验、实践环节的考核参照以上规定执行。</w:t>
      </w:r>
      <w:r>
        <w:rPr>
          <w:rFonts w:ascii="宋体" w:eastAsia="宋体" w:hAnsi="宋体" w:cs="宋体" w:hint="eastAsia"/>
          <w:color w:val="000000"/>
          <w:kern w:val="2"/>
        </w:rPr>
        <w:br/>
        <w:t xml:space="preserve">    </w:t>
      </w:r>
      <w:proofErr w:type="gramStart"/>
      <w:r>
        <w:rPr>
          <w:rFonts w:ascii="宋体" w:eastAsia="宋体" w:hAnsi="宋体" w:cs="宋体" w:hint="eastAsia"/>
          <w:color w:val="000000"/>
          <w:kern w:val="2"/>
        </w:rPr>
        <w:t>本意见自下发</w:t>
      </w:r>
      <w:proofErr w:type="gramEnd"/>
      <w:r>
        <w:rPr>
          <w:rFonts w:ascii="宋体" w:eastAsia="宋体" w:hAnsi="宋体" w:cs="宋体" w:hint="eastAsia"/>
          <w:color w:val="000000"/>
          <w:kern w:val="2"/>
        </w:rPr>
        <w:t>之日起正式执行。  </w:t>
      </w:r>
      <w:r>
        <w:rPr>
          <w:rFonts w:ascii="宋体" w:eastAsia="宋体" w:hAnsi="宋体" w:cs="宋体" w:hint="eastAsia"/>
          <w:color w:val="000000"/>
          <w:kern w:val="2"/>
          <w:sz w:val="32"/>
          <w:szCs w:val="32"/>
        </w:rPr>
        <w:t xml:space="preserve">       </w:t>
      </w:r>
    </w:p>
    <w:p w:rsidR="00FA009D" w:rsidRDefault="00FA009D" w:rsidP="00FA009D">
      <w:pPr>
        <w:pStyle w:val="a6"/>
        <w:spacing w:line="408" w:lineRule="auto"/>
        <w:jc w:val="right"/>
        <w:rPr>
          <w:rFonts w:ascii="宋体" w:eastAsia="宋体" w:hAnsi="宋体" w:cs="宋体" w:hint="eastAsia"/>
          <w:color w:val="000000"/>
          <w:kern w:val="2"/>
          <w:sz w:val="32"/>
          <w:szCs w:val="32"/>
        </w:rPr>
      </w:pPr>
    </w:p>
    <w:p w:rsidR="00FA009D" w:rsidRDefault="00FA009D" w:rsidP="00FA009D">
      <w:pPr>
        <w:pStyle w:val="a6"/>
        <w:spacing w:line="408" w:lineRule="auto"/>
        <w:jc w:val="center"/>
        <w:rPr>
          <w:rFonts w:ascii="宋体" w:eastAsia="宋体" w:hAnsi="宋体" w:cs="宋体" w:hint="eastAsia"/>
          <w:color w:val="000000"/>
          <w:kern w:val="2"/>
        </w:rPr>
      </w:pPr>
      <w:r>
        <w:rPr>
          <w:rFonts w:ascii="宋体" w:eastAsia="宋体" w:hAnsi="宋体" w:cs="宋体" w:hint="eastAsia"/>
          <w:color w:val="000000"/>
          <w:kern w:val="2"/>
        </w:rPr>
        <w:t xml:space="preserve">                                                             教务处</w:t>
      </w:r>
      <w:r>
        <w:rPr>
          <w:rFonts w:ascii="宋体" w:eastAsia="宋体" w:hAnsi="宋体" w:cs="宋体" w:hint="eastAsia"/>
          <w:color w:val="000000"/>
          <w:kern w:val="2"/>
        </w:rPr>
        <w:br/>
        <w:t>                             2009-05-06</w:t>
      </w:r>
    </w:p>
    <w:p w:rsidR="002A7DF0" w:rsidRPr="00FA009D" w:rsidRDefault="002A7DF0" w:rsidP="00FA009D">
      <w:bookmarkStart w:id="6" w:name="_GoBack"/>
      <w:bookmarkEnd w:id="6"/>
    </w:p>
    <w:sectPr w:rsidR="002A7DF0" w:rsidRPr="00FA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6D" w:rsidRDefault="005B6B6D" w:rsidP="009068F0">
      <w:r>
        <w:separator/>
      </w:r>
    </w:p>
  </w:endnote>
  <w:endnote w:type="continuationSeparator" w:id="0">
    <w:p w:rsidR="005B6B6D" w:rsidRDefault="005B6B6D" w:rsidP="0090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6D" w:rsidRDefault="005B6B6D" w:rsidP="009068F0">
      <w:r>
        <w:separator/>
      </w:r>
    </w:p>
  </w:footnote>
  <w:footnote w:type="continuationSeparator" w:id="0">
    <w:p w:rsidR="005B6B6D" w:rsidRDefault="005B6B6D" w:rsidP="0090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8"/>
    <w:rsid w:val="000907D2"/>
    <w:rsid w:val="000D7575"/>
    <w:rsid w:val="000E72C7"/>
    <w:rsid w:val="00105A79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B6B6D"/>
    <w:rsid w:val="005E38C0"/>
    <w:rsid w:val="0061433A"/>
    <w:rsid w:val="0061680B"/>
    <w:rsid w:val="006C74E2"/>
    <w:rsid w:val="0070507B"/>
    <w:rsid w:val="00744E6A"/>
    <w:rsid w:val="007D5F70"/>
    <w:rsid w:val="00891919"/>
    <w:rsid w:val="008D0627"/>
    <w:rsid w:val="0090295C"/>
    <w:rsid w:val="009068F0"/>
    <w:rsid w:val="00945FB2"/>
    <w:rsid w:val="009601CE"/>
    <w:rsid w:val="009E2B31"/>
    <w:rsid w:val="00A01C52"/>
    <w:rsid w:val="00A315E4"/>
    <w:rsid w:val="00AC49ED"/>
    <w:rsid w:val="00AE3019"/>
    <w:rsid w:val="00AE66BE"/>
    <w:rsid w:val="00C408B0"/>
    <w:rsid w:val="00C435E7"/>
    <w:rsid w:val="00C51DEB"/>
    <w:rsid w:val="00D36F98"/>
    <w:rsid w:val="00D407A4"/>
    <w:rsid w:val="00D50ABE"/>
    <w:rsid w:val="00D977BF"/>
    <w:rsid w:val="00E45168"/>
    <w:rsid w:val="00E71728"/>
    <w:rsid w:val="00F75204"/>
    <w:rsid w:val="00F7681D"/>
    <w:rsid w:val="00F81EB2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  <w:style w:type="paragraph" w:styleId="a6">
    <w:name w:val="Normal (Web)"/>
    <w:basedOn w:val="a"/>
    <w:qFormat/>
    <w:rsid w:val="00FA00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8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8F0"/>
    <w:rPr>
      <w:sz w:val="18"/>
      <w:szCs w:val="18"/>
    </w:rPr>
  </w:style>
  <w:style w:type="paragraph" w:customStyle="1" w:styleId="a5">
    <w:name w:val="图表文字"/>
    <w:basedOn w:val="a"/>
    <w:rsid w:val="009068F0"/>
    <w:pPr>
      <w:jc w:val="center"/>
    </w:pPr>
    <w:rPr>
      <w:szCs w:val="20"/>
    </w:rPr>
  </w:style>
  <w:style w:type="paragraph" w:styleId="a6">
    <w:name w:val="Normal (Web)"/>
    <w:basedOn w:val="a"/>
    <w:qFormat/>
    <w:rsid w:val="00FA00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HaseeComputer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</cp:revision>
  <dcterms:created xsi:type="dcterms:W3CDTF">2017-06-10T04:28:00Z</dcterms:created>
  <dcterms:modified xsi:type="dcterms:W3CDTF">2017-06-10T04:31:00Z</dcterms:modified>
</cp:coreProperties>
</file>